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09505B">
      <w:pPr>
        <w:ind w:firstLine="420"/>
        <w:rPr>
          <w:rFonts w:hint="default" w:eastAsiaTheme="minorEastAsia"/>
          <w:lang w:val="en-US" w:eastAsia="zh-CN"/>
        </w:rPr>
      </w:pPr>
      <w:r>
        <w:rPr>
          <w:rFonts w:hint="eastAsia"/>
        </w:rPr>
        <w:t>采访者（Interviewer）</w:t>
      </w:r>
      <w:r>
        <w:rPr>
          <w:rFonts w:hint="eastAsia"/>
          <w:lang w:val="en-US" w:eastAsia="zh-CN"/>
        </w:rPr>
        <w:t xml:space="preserve"> ：林悦旸 （Ryan Lin）</w:t>
      </w:r>
    </w:p>
    <w:p w14:paraId="6D1B9311">
      <w:pPr>
        <w:ind w:firstLine="420"/>
        <w:rPr>
          <w:rFonts w:hint="eastAsia"/>
          <w:lang w:val="en-US" w:eastAsia="zh-CN"/>
        </w:rPr>
      </w:pPr>
      <w:r>
        <w:rPr>
          <w:rFonts w:hint="eastAsia"/>
        </w:rPr>
        <w:t>受访者（Interviewee）</w:t>
      </w:r>
      <w:r>
        <w:rPr>
          <w:rFonts w:hint="eastAsia"/>
          <w:lang w:eastAsia="zh-CN"/>
        </w:rPr>
        <w:t>：</w:t>
      </w:r>
      <w:r>
        <w:rPr>
          <w:rFonts w:hint="eastAsia"/>
          <w:lang w:val="en-US" w:eastAsia="zh-CN"/>
        </w:rPr>
        <w:t xml:space="preserve"> 吴女士（Ms. Wu）</w:t>
      </w:r>
    </w:p>
    <w:p w14:paraId="2C7928A0">
      <w:pPr>
        <w:ind w:firstLine="420"/>
        <w:rPr>
          <w:rFonts w:hint="eastAsia"/>
          <w:lang w:val="en-US" w:eastAsia="zh-CN"/>
        </w:rPr>
      </w:pPr>
    </w:p>
    <w:p w14:paraId="645CFD3F">
      <w:pPr>
        <w:ind w:firstLine="420"/>
        <w:rPr>
          <w:rFonts w:hint="default" w:eastAsiaTheme="minorEastAsia"/>
          <w:lang w:val="en-US" w:eastAsia="zh-CN"/>
        </w:rPr>
      </w:pPr>
      <w:r>
        <w:rPr>
          <w:rFonts w:hint="eastAsia"/>
        </w:rPr>
        <w:t xml:space="preserve">Personal </w:t>
      </w:r>
      <w:r>
        <w:rPr>
          <w:rFonts w:hint="eastAsia"/>
          <w:lang w:val="en-US" w:eastAsia="zh-CN"/>
        </w:rPr>
        <w:t>view</w:t>
      </w:r>
      <w:r>
        <w:rPr>
          <w:rFonts w:hint="eastAsia"/>
        </w:rPr>
        <w:t xml:space="preserve"> from the </w:t>
      </w:r>
      <w:r>
        <w:rPr>
          <w:rFonts w:hint="eastAsia"/>
          <w:lang w:val="en-US" w:eastAsia="zh-CN"/>
        </w:rPr>
        <w:t>househoulders with protection work</w:t>
      </w:r>
      <w:r>
        <w:rPr>
          <w:rFonts w:hint="eastAsia"/>
        </w:rPr>
        <w:t xml:space="preserve"> of the Sanfang Qixiang </w:t>
      </w:r>
      <w:r>
        <w:rPr>
          <w:rFonts w:hint="eastAsia"/>
          <w:lang w:val="en-US" w:eastAsia="zh-CN"/>
        </w:rPr>
        <w:t>(Three Lanes and Seven Alleys)</w:t>
      </w:r>
    </w:p>
    <w:p w14:paraId="106377FF">
      <w:pPr>
        <w:ind w:firstLine="420"/>
      </w:pPr>
      <w:r>
        <w:rPr>
          <w:rFonts w:hint="eastAsia"/>
        </w:rPr>
        <w:t>三坊七巷居民搬迁、保护工作的当事人视角</w:t>
      </w:r>
    </w:p>
    <w:p w14:paraId="33FB33AC">
      <w:pPr>
        <w:ind w:firstLine="420"/>
        <w:rPr>
          <w:rFonts w:hint="eastAsia"/>
        </w:rPr>
      </w:pPr>
      <w:r>
        <w:rPr>
          <w:rFonts w:hint="eastAsia"/>
        </w:rPr>
        <w:t xml:space="preserve">Ms.Wu grew up in her residence located in Taxiang, Sanfang Qixiang (there were originally five households in Taxiang); she rented a house in Taxiang and moved there during her grandparents' later years; her parents spent the longest period residing there. </w:t>
      </w:r>
    </w:p>
    <w:p w14:paraId="51B44538">
      <w:pPr>
        <w:ind w:firstLine="420"/>
        <w:rPr>
          <w:rFonts w:hint="eastAsia"/>
        </w:rPr>
      </w:pPr>
      <w:r>
        <w:rPr>
          <w:rFonts w:hint="eastAsia"/>
        </w:rPr>
        <w:t>生平：吴女士，小时候在三坊七巷塔巷的居所长大（塔巷之前一共有五家居民），在塔巷租借房子居住，于祖父母晚年的时候搬进，父母居住的时间最久。</w:t>
      </w:r>
    </w:p>
    <w:p w14:paraId="611E8E45">
      <w:pPr>
        <w:ind w:firstLine="0" w:firstLineChars="0"/>
        <w:rPr>
          <w:rFonts w:hint="eastAsia"/>
        </w:rPr>
      </w:pPr>
      <w:r>
        <w:rPr>
          <w:rFonts w:hint="eastAsia"/>
        </w:rPr>
        <w:t>She attended Gongxiang Primary School (which subsequently ceased operations due to insufficient student enrollment), and then attended the Junior High School section of Fuzhou No.1 Middle School in Fujian Province (she was originally assigned to the Second Middle School, but due to excessive student enrollment at the Second Middle School, the Education Bureau assigned children within the junior high school age range from Taxiang, Gongxiang, and Yangqiaoxiang to the Junior High School section of Fuzhou No.1 Middle School). Later, she relocated out of Taxiang; upon reaching adulthood, she first worked at the Nanjie Subdistrict Office, followed by the Dongjie Subdistrict Office, where she participated in the ideological work for residents involved in the 2007 relocation initiative.</w:t>
      </w:r>
    </w:p>
    <w:p w14:paraId="39FDA5FD">
      <w:pPr>
        <w:ind w:left="0" w:leftChars="0" w:firstLine="420" w:firstLineChars="200"/>
      </w:pPr>
      <w:r>
        <w:rPr>
          <w:rFonts w:hint="eastAsia"/>
        </w:rPr>
        <w:t>在宫巷小学（后来因为生源不够没有继续办下去）读书，中学在福建省福州第一中学初中部就读（本来对口第二中学，但是由于二中生源太多，教育局就将塔巷，宫巷，杨桥巷的应该上初中的年龄段的孩子对口福州一中初中部），后来搬离塔巷，长大后先在南街街道办事处工作，后在东街街道办事处工作，参与2007年搬迁的居民思想工作。</w:t>
      </w:r>
    </w:p>
    <w:p w14:paraId="499B876D">
      <w:pPr>
        <w:ind w:firstLine="0" w:firstLineChars="0"/>
        <w:rPr>
          <w:rFonts w:hint="eastAsia"/>
        </w:rPr>
      </w:pPr>
    </w:p>
    <w:p w14:paraId="2DA8CE91">
      <w:pPr>
        <w:ind w:firstLine="420"/>
        <w:rPr>
          <w:rFonts w:hint="eastAsia"/>
        </w:rPr>
      </w:pPr>
      <w:r>
        <w:rPr>
          <w:rFonts w:hint="eastAsia"/>
        </w:rPr>
        <w:t>architectural composition ：</w:t>
      </w:r>
    </w:p>
    <w:p w14:paraId="680043E6">
      <w:pPr>
        <w:ind w:firstLine="420"/>
        <w:rPr>
          <w:rFonts w:hint="eastAsia"/>
        </w:rPr>
      </w:pPr>
      <w:r>
        <w:rPr>
          <w:rFonts w:hint="eastAsia"/>
        </w:rPr>
        <w:t>建筑布局：</w:t>
      </w:r>
    </w:p>
    <w:p w14:paraId="68A33E93">
      <w:pPr>
        <w:ind w:firstLine="420"/>
        <w:rPr>
          <w:rFonts w:hint="eastAsia"/>
        </w:rPr>
      </w:pPr>
      <w:r>
        <w:rPr>
          <w:rFonts w:hint="eastAsia"/>
        </w:rPr>
        <w:t>Q: Could you tell us about the different types and characteristics of the architectural layout found in Sanfang Qixiang?</w:t>
      </w:r>
    </w:p>
    <w:p w14:paraId="6D39BFD8">
      <w:pPr>
        <w:ind w:firstLine="420"/>
      </w:pPr>
      <w:r>
        <w:tab/>
      </w:r>
      <w:r>
        <w:rPr>
          <w:rFonts w:hint="eastAsia"/>
        </w:rPr>
        <w:t>问：请问您所知的三坊七巷建筑的布局有哪些类型和特点？</w:t>
      </w:r>
    </w:p>
    <w:p w14:paraId="03DAC409">
      <w:pPr>
        <w:ind w:firstLine="420"/>
      </w:pPr>
      <w:r>
        <w:rPr>
          <w:rFonts w:hint="eastAsia"/>
        </w:rPr>
        <w:t xml:space="preserve"> A: Sanfang Qixiang features large residential complexes, such as the Liu Family Compound, as well as structures with artistic value, like the Ouyang Flower Hall, which was once visited by students from Peking University; these buildings boast a distinctive architectural style. </w:t>
      </w:r>
      <w:r>
        <w:tab/>
      </w:r>
    </w:p>
    <w:p w14:paraId="5B81B3E2">
      <w:pPr>
        <w:ind w:firstLine="420"/>
      </w:pPr>
      <w:r>
        <w:rPr>
          <w:rFonts w:hint="eastAsia"/>
        </w:rPr>
        <w:t>答：三坊七巷有大居所，比如刘家大院，水榭戏台</w:t>
      </w:r>
    </w:p>
    <w:p w14:paraId="19DECD08">
      <w:pPr>
        <w:ind w:left="1260" w:firstLine="0" w:firstLineChars="0"/>
        <w:rPr>
          <w:rFonts w:hint="eastAsia"/>
        </w:rPr>
      </w:pPr>
      <w:r>
        <w:rPr>
          <w:rFonts w:hint="eastAsia"/>
        </w:rPr>
        <w:t>有的建筑具有艺术价值，比如欧阳花厅，曾经受北京大学学生参观，建筑风格别具一格</w:t>
      </w:r>
    </w:p>
    <w:p w14:paraId="59A7F718">
      <w:pPr>
        <w:ind w:left="1260" w:firstLine="0" w:firstLineChars="0"/>
        <w:rPr>
          <w:rFonts w:hint="eastAsia"/>
        </w:rPr>
      </w:pPr>
      <w:r>
        <w:rPr>
          <w:rFonts w:hint="eastAsia"/>
        </w:rPr>
        <w:t xml:space="preserve">Additionally, there are large official residences, some of which feature a five-section layout – comprising a main gate, a passage, screen partitions, an inner courtyard, a rear courtyard, and houses or gardens (with artificial hills, performance stages, etc.) on either side. </w:t>
      </w:r>
    </w:p>
    <w:p w14:paraId="136C5CEA">
      <w:pPr>
        <w:ind w:left="840" w:firstLine="420"/>
      </w:pPr>
      <w:r>
        <w:rPr>
          <w:rFonts w:hint="eastAsia"/>
        </w:rPr>
        <w:t>还有的是官家的大房子，房内布局最大五进：大门，过道，屏风，天井，后天井，两侧有房子，花园（假山，戏台等）</w:t>
      </w:r>
    </w:p>
    <w:p w14:paraId="5E68224B">
      <w:pPr>
        <w:ind w:left="840" w:firstLine="420"/>
        <w:rPr>
          <w:rFonts w:hint="eastAsia"/>
        </w:rPr>
      </w:pPr>
      <w:r>
        <w:rPr>
          <w:rFonts w:hint="eastAsia"/>
        </w:rPr>
        <w:t>The spatial arrangement of these dwellings primarily includes main rooms, side rooms, and attic spaces (used by unmarried daughters, known as "boudoirs"). For further reference, please visit the Lin Zexu Memorial Hall (which is relatively</w:t>
      </w:r>
    </w:p>
    <w:p w14:paraId="24BEBD8E">
      <w:pPr>
        <w:ind w:left="0" w:leftChars="0" w:firstLine="0" w:firstLineChars="0"/>
        <w:rPr>
          <w:rFonts w:hint="eastAsia"/>
        </w:rPr>
      </w:pPr>
      <w:r>
        <w:rPr>
          <w:rFonts w:hint="eastAsia"/>
        </w:rPr>
        <w:t>large in scale) or the Former Residence of Bing Xin and Lin Juemin (which is smaller in scale).</w:t>
      </w:r>
    </w:p>
    <w:p w14:paraId="3F35288B">
      <w:pPr>
        <w:ind w:left="0" w:leftChars="0" w:firstLine="0" w:firstLineChars="0"/>
        <w:rPr>
          <w:rFonts w:hint="eastAsia" w:eastAsiaTheme="minorEastAsia"/>
          <w:lang w:val="en-US" w:eastAsia="zh-CN"/>
        </w:rPr>
      </w:pPr>
      <w:r>
        <w:rPr>
          <w:rFonts w:hint="eastAsia"/>
        </w:rPr>
        <w:t>房屋布局主要有主房，边房，阁楼（未出嫁闺女住的，也就是闺房）。具体参考林则徐纪念馆（规模较大）和冰心，林觉民故居（规模较小）</w:t>
      </w:r>
      <w:r>
        <w:rPr>
          <w:rFonts w:hint="eastAsia"/>
          <w:lang w:eastAsia="zh-CN"/>
        </w:rPr>
        <w:t>。</w:t>
      </w:r>
    </w:p>
    <w:p w14:paraId="32B1038F">
      <w:pPr>
        <w:ind w:left="0" w:leftChars="0" w:firstLine="0" w:firstLineChars="0"/>
        <w:rPr>
          <w:rFonts w:hint="eastAsia" w:eastAsiaTheme="minorEastAsia"/>
          <w:lang w:eastAsia="zh-CN"/>
        </w:rPr>
      </w:pPr>
      <w:r>
        <w:rPr>
          <w:rFonts w:hint="eastAsia"/>
        </w:rPr>
        <w:t>Functional facilities within the residence</w:t>
      </w:r>
      <w:r>
        <w:rPr>
          <w:rFonts w:hint="eastAsia"/>
          <w:lang w:eastAsia="zh-CN"/>
        </w:rPr>
        <w:t>：</w:t>
      </w:r>
    </w:p>
    <w:p w14:paraId="7561246D">
      <w:pPr>
        <w:ind w:left="0" w:leftChars="0" w:firstLine="0" w:firstLineChars="0"/>
        <w:rPr>
          <w:rFonts w:hint="eastAsia"/>
        </w:rPr>
      </w:pPr>
      <w:r>
        <w:rPr>
          <w:rFonts w:hint="eastAsia"/>
        </w:rPr>
        <w:t>房屋内的功能性设施：</w:t>
      </w:r>
    </w:p>
    <w:p w14:paraId="74D2F0E9">
      <w:pPr>
        <w:pStyle w:val="28"/>
        <w:numPr>
          <w:ilvl w:val="0"/>
          <w:numId w:val="1"/>
        </w:numPr>
        <w:ind w:firstLineChars="0"/>
      </w:pPr>
      <w:r>
        <w:rPr>
          <w:rFonts w:hint="eastAsia"/>
        </w:rPr>
        <w:t xml:space="preserve">Wooden floors, when laid beneath sand and gravel, have good water-absorbing properties. </w:t>
      </w:r>
    </w:p>
    <w:p w14:paraId="2BA55D89">
      <w:pPr>
        <w:pStyle w:val="28"/>
        <w:numPr>
          <w:ilvl w:val="0"/>
          <w:numId w:val="0"/>
        </w:numPr>
        <w:ind w:left="1260" w:leftChars="0"/>
      </w:pPr>
      <w:r>
        <w:rPr>
          <w:rFonts w:hint="eastAsia"/>
        </w:rPr>
        <w:t>木地板，下铺沙石，可以吸水。</w:t>
      </w:r>
    </w:p>
    <w:p w14:paraId="0A40FFD7">
      <w:pPr>
        <w:pStyle w:val="28"/>
        <w:numPr>
          <w:ilvl w:val="0"/>
          <w:numId w:val="0"/>
        </w:numPr>
        <w:ind w:left="1260" w:leftChars="0"/>
      </w:pPr>
      <w:r>
        <w:rPr>
          <w:rFonts w:hint="eastAsia"/>
        </w:rPr>
        <w:t xml:space="preserve">Previously, at Taijiang Wharf, no embankments had been constructed; flooding occurred frequently, often inundating the urban area of Fuzhou. </w:t>
      </w:r>
    </w:p>
    <w:p w14:paraId="62610C31">
      <w:pPr>
        <w:pStyle w:val="28"/>
        <w:numPr>
          <w:ilvl w:val="0"/>
          <w:numId w:val="0"/>
        </w:numPr>
        <w:ind w:left="1260" w:leftChars="0"/>
      </w:pPr>
      <w:r>
        <w:rPr>
          <w:rFonts w:hint="eastAsia"/>
        </w:rPr>
        <w:t>之前台江码头未修筑堤坝，洪水泛滥，会灌进福州城区。</w:t>
      </w:r>
    </w:p>
    <w:p w14:paraId="32D09C10">
      <w:pPr>
        <w:pStyle w:val="28"/>
        <w:numPr>
          <w:ilvl w:val="0"/>
          <w:numId w:val="0"/>
        </w:numPr>
        <w:ind w:left="1260" w:leftChars="0"/>
      </w:pPr>
      <w:r>
        <w:rPr>
          <w:rFonts w:hint="eastAsia"/>
        </w:rPr>
        <w:t>When floodwaters reached Sanfang Qixiang, the water level could reach up to 1.7 meters (Ms.</w:t>
      </w:r>
      <w:r>
        <w:rPr>
          <w:rFonts w:hint="eastAsia"/>
          <w:lang w:val="en-US" w:eastAsia="zh-CN"/>
        </w:rPr>
        <w:t>Wu</w:t>
      </w:r>
      <w:r>
        <w:rPr>
          <w:rFonts w:hint="eastAsia"/>
        </w:rPr>
        <w:t xml:space="preserve"> did not witness this firsthand, but her parents' generation did). </w:t>
      </w:r>
    </w:p>
    <w:p w14:paraId="6D563E61">
      <w:pPr>
        <w:pStyle w:val="28"/>
        <w:numPr>
          <w:ilvl w:val="0"/>
          <w:numId w:val="0"/>
        </w:numPr>
        <w:ind w:left="1260" w:leftChars="0"/>
        <w:rPr>
          <w:rFonts w:hint="eastAsia" w:eastAsiaTheme="minorEastAsia"/>
          <w:lang w:val="en-US" w:eastAsia="zh-CN"/>
        </w:rPr>
      </w:pPr>
      <w:r>
        <w:rPr>
          <w:rFonts w:hint="eastAsia"/>
        </w:rPr>
        <w:t>洪水进入三坊七巷时，水位可以到达1.7米高（</w:t>
      </w:r>
      <w:r>
        <w:rPr>
          <w:rFonts w:hint="eastAsia"/>
          <w:lang w:eastAsia="zh-CN"/>
        </w:rPr>
        <w:t>吴</w:t>
      </w:r>
      <w:r>
        <w:rPr>
          <w:rFonts w:hint="eastAsia"/>
        </w:rPr>
        <w:t>女士并没见证过，但她的父母那一代见证过</w:t>
      </w:r>
      <w:r>
        <w:rPr>
          <w:rFonts w:hint="eastAsia"/>
          <w:lang w:val="en-US" w:eastAsia="zh-CN"/>
        </w:rPr>
        <w:t>)</w:t>
      </w:r>
      <w:r>
        <w:rPr>
          <w:rFonts w:hint="eastAsia"/>
        </w:rPr>
        <w:t>。</w:t>
      </w:r>
    </w:p>
    <w:p w14:paraId="65523E35">
      <w:pPr>
        <w:pStyle w:val="28"/>
        <w:numPr>
          <w:ilvl w:val="0"/>
          <w:numId w:val="0"/>
        </w:numPr>
        <w:ind w:left="1260" w:leftChars="0"/>
        <w:rPr>
          <w:rFonts w:hint="eastAsia" w:eastAsiaTheme="minorEastAsia"/>
          <w:lang w:val="en-US" w:eastAsia="zh-CN"/>
        </w:rPr>
      </w:pPr>
      <w:r>
        <w:rPr>
          <w:rFonts w:hint="eastAsia"/>
        </w:rPr>
        <w:t>Every household in Sanfang Qixiang had a loft; during severe floods, entire families would take some dry provisions and water to the loft for shelter, waiting for one or two nights—during this time, the overflowing floodwaters would be discharged into the soil by the highly permeable sand and gravel beneath the wooden floors.</w:t>
      </w:r>
      <w:r>
        <w:rPr>
          <w:rFonts w:hint="eastAsia"/>
          <w:lang w:val="en-US" w:eastAsia="zh-CN"/>
        </w:rPr>
        <w:t xml:space="preserve"> </w:t>
      </w:r>
      <w:r>
        <w:rPr>
          <w:rFonts w:hint="eastAsia"/>
        </w:rPr>
        <w:t>As the wooden furniture</w:t>
      </w:r>
      <w:r>
        <w:rPr>
          <w:rFonts w:hint="eastAsia"/>
          <w:lang w:val="en-US" w:eastAsia="zh-CN"/>
        </w:rPr>
        <w:t xml:space="preserve"> </w:t>
      </w:r>
      <w:r>
        <w:rPr>
          <w:rFonts w:hint="eastAsia"/>
        </w:rPr>
        <w:t>in these homes was treated with preservatives, it remained undamaged.</w:t>
      </w:r>
    </w:p>
    <w:p w14:paraId="710AC642">
      <w:pPr>
        <w:pStyle w:val="28"/>
        <w:numPr>
          <w:ilvl w:val="0"/>
          <w:numId w:val="0"/>
        </w:numPr>
        <w:ind w:left="1260" w:leftChars="0"/>
        <w:rPr>
          <w:rFonts w:hint="eastAsia"/>
        </w:rPr>
      </w:pPr>
      <w:r>
        <w:rPr>
          <w:rFonts w:hint="eastAsia"/>
        </w:rPr>
        <w:t>三坊七巷每家每户都有阁楼，发大水时全家人带一些干粮和水一同到阁楼躲避，等待一两个晚上，泛滥的洪水会被家里的木地板下疏水性良好的沙石排进土壤。家中木制品不会损坏，都做过防腐处理）。</w:t>
      </w:r>
    </w:p>
    <w:p w14:paraId="32F7AAB8">
      <w:pPr>
        <w:pStyle w:val="28"/>
        <w:numPr>
          <w:ilvl w:val="0"/>
          <w:numId w:val="0"/>
        </w:numPr>
        <w:ind w:left="1260" w:leftChars="0"/>
        <w:rPr>
          <w:rFonts w:hint="eastAsia"/>
        </w:rPr>
      </w:pPr>
      <w:r>
        <w:rPr>
          <w:rFonts w:hint="eastAsia"/>
        </w:rPr>
        <w:t xml:space="preserve">Later, during the era of modernization between 1970 and 2007, the unique drainage system of Sanfang Qixiang was severely polluted, damaged, and blocked. </w:t>
      </w:r>
    </w:p>
    <w:p w14:paraId="7C918E8B">
      <w:pPr>
        <w:pStyle w:val="28"/>
        <w:numPr>
          <w:ilvl w:val="0"/>
          <w:numId w:val="0"/>
        </w:numPr>
        <w:ind w:left="1260" w:leftChars="0"/>
        <w:rPr>
          <w:rFonts w:hint="eastAsia"/>
        </w:rPr>
      </w:pPr>
      <w:r>
        <w:rPr>
          <w:rFonts w:hint="eastAsia"/>
        </w:rPr>
        <w:t>后来在现代化发展时，1970-2007年间三坊七巷的独特排水设施被严重污染破坏，阻塞。</w:t>
      </w:r>
    </w:p>
    <w:p w14:paraId="2EEB358D">
      <w:pPr>
        <w:pStyle w:val="28"/>
        <w:numPr>
          <w:ilvl w:val="0"/>
          <w:numId w:val="0"/>
        </w:numPr>
        <w:ind w:left="1260" w:leftChars="0"/>
        <w:rPr>
          <w:rFonts w:hint="eastAsia"/>
        </w:rPr>
      </w:pPr>
      <w:r>
        <w:rPr>
          <w:rFonts w:hint="eastAsia"/>
        </w:rPr>
        <w:t xml:space="preserve">In 2007, relevant authorities successfully installed the current sewage drainage pipes through remediation efforts, thereby resolving the sewage discharge issue. </w:t>
      </w:r>
    </w:p>
    <w:p w14:paraId="512F9119">
      <w:pPr>
        <w:pStyle w:val="28"/>
        <w:numPr>
          <w:ilvl w:val="0"/>
          <w:numId w:val="0"/>
        </w:numPr>
        <w:ind w:left="1260" w:leftChars="0"/>
        <w:rPr>
          <w:rFonts w:hint="eastAsia"/>
        </w:rPr>
      </w:pPr>
      <w:r>
        <w:rPr>
          <w:rFonts w:hint="eastAsia"/>
        </w:rPr>
        <w:t>相关部门在2007年通过整改成功铺设如今的排污管道，解决排污问题。</w:t>
      </w:r>
    </w:p>
    <w:p w14:paraId="2FE379FC">
      <w:pPr>
        <w:ind w:left="0" w:leftChars="0" w:firstLine="0" w:firstLineChars="0"/>
        <w:rPr>
          <w:rFonts w:hint="eastAsia"/>
        </w:rPr>
      </w:pPr>
      <w:r>
        <w:rPr>
          <w:rFonts w:hint="eastAsia"/>
        </w:rPr>
        <w:t>However, the wooden buildings in Sanfang Qixiang still face certain limitations: during late spring and early summer, when it is rainy and humid, the air becomes heavily damp, creating a relatively stuffy and hot environment that can easily lead to conditions such as rheumatism.</w:t>
      </w:r>
    </w:p>
    <w:p w14:paraId="0C7C0CDF">
      <w:pPr>
        <w:pStyle w:val="28"/>
        <w:numPr>
          <w:ilvl w:val="0"/>
          <w:numId w:val="0"/>
        </w:numPr>
        <w:ind w:left="1260" w:leftChars="0"/>
        <w:rPr>
          <w:rFonts w:hint="eastAsia"/>
        </w:rPr>
      </w:pPr>
    </w:p>
    <w:p w14:paraId="2ABF51D3">
      <w:pPr>
        <w:pStyle w:val="28"/>
        <w:numPr>
          <w:ilvl w:val="0"/>
          <w:numId w:val="0"/>
        </w:numPr>
        <w:ind w:left="1260" w:leftChars="0"/>
      </w:pPr>
      <w:r>
        <w:rPr>
          <w:rFonts w:hint="eastAsia"/>
        </w:rPr>
        <w:t>然而三坊七巷的木质建筑仍然具有一定局限性，春末夏初多雨潮湿，空气湿气严重，会比较闷热，容易患风湿等疾病。</w:t>
      </w:r>
    </w:p>
    <w:p w14:paraId="7B3982FD">
      <w:pPr>
        <w:pStyle w:val="28"/>
        <w:numPr>
          <w:ilvl w:val="0"/>
          <w:numId w:val="1"/>
        </w:numPr>
        <w:ind w:firstLineChars="0"/>
      </w:pPr>
      <w:r>
        <w:rPr>
          <w:rFonts w:hint="eastAsia"/>
        </w:rPr>
        <w:t>Well – During the scorching heat of midsummer, draw water from the well and distribute it throughout the yard; as the floor absorbs this water, it helps retain moisture, thereby prolonging the cool period.</w:t>
      </w:r>
    </w:p>
    <w:p w14:paraId="08B2D89B">
      <w:pPr>
        <w:pStyle w:val="28"/>
        <w:numPr>
          <w:ilvl w:val="0"/>
          <w:numId w:val="0"/>
        </w:numPr>
        <w:ind w:left="1260" w:leftChars="0"/>
        <w:rPr>
          <w:rFonts w:hint="eastAsia" w:eastAsiaTheme="minorEastAsia"/>
          <w:lang w:val="en-US" w:eastAsia="zh-CN"/>
        </w:rPr>
      </w:pPr>
      <w:r>
        <w:rPr>
          <w:rFonts w:hint="eastAsia"/>
        </w:rPr>
        <w:t>水井。盛夏炎热，提井水，撒往院内各处，由于地板吸水，可以涵养水分，使阴凉的时间更久</w:t>
      </w:r>
      <w:r>
        <w:rPr>
          <w:rFonts w:hint="eastAsia"/>
          <w:lang w:eastAsia="zh-CN"/>
        </w:rPr>
        <w:t>。</w:t>
      </w:r>
    </w:p>
    <w:p w14:paraId="76E1238D">
      <w:pPr>
        <w:ind w:left="1260" w:firstLine="0" w:firstLineChars="0"/>
        <w:rPr>
          <w:rFonts w:hint="eastAsia"/>
        </w:rPr>
      </w:pPr>
      <w:r>
        <w:rPr>
          <w:rFonts w:hint="eastAsia"/>
        </w:rPr>
        <w:t xml:space="preserve">The architecture of the Three Courtyards and Seven Alleys has still suffered varying degrees of damage during its modernization, renovation, and development processes. </w:t>
      </w:r>
    </w:p>
    <w:p w14:paraId="029C063F">
      <w:pPr>
        <w:ind w:left="1260" w:firstLine="0" w:firstLineChars="0"/>
        <w:rPr>
          <w:rFonts w:hint="eastAsia"/>
        </w:rPr>
      </w:pPr>
      <w:r>
        <w:rPr>
          <w:rFonts w:hint="eastAsia"/>
        </w:rPr>
        <w:t>三坊七巷建筑在现代化保护、改造和发展中仍然遭到了不同程度的损毁。</w:t>
      </w:r>
    </w:p>
    <w:p w14:paraId="574AEED0">
      <w:pPr>
        <w:ind w:left="1260" w:firstLine="0" w:firstLineChars="0"/>
        <w:rPr>
          <w:rFonts w:hint="eastAsia"/>
        </w:rPr>
      </w:pPr>
      <w:r>
        <w:rPr>
          <w:rFonts w:hint="eastAsia"/>
        </w:rPr>
        <w:t>Yangqiao Alley was demolished and replaced with an asphalt road, now named Yangqiao Road; to create sufficient space for the construction of the Dongfang Department Store Shopping Center, the remaining sections of Nanguan Alley and Ta Alley were demolished, leaving only half of each alley intact.</w:t>
      </w:r>
    </w:p>
    <w:p w14:paraId="47BA5022">
      <w:pPr>
        <w:ind w:left="1260" w:firstLine="0" w:firstLineChars="0"/>
        <w:rPr>
          <w:rFonts w:hint="eastAsia"/>
        </w:rPr>
      </w:pPr>
      <w:r>
        <w:rPr>
          <w:rFonts w:hint="eastAsia"/>
        </w:rPr>
        <w:t>杨桥巷被拆毁，改成柏油路，取名杨桥路。为了有足够空间建筑东方百货购物中心，南官巷、塔巷余下的部分被拆毁，都只剩下半条巷。</w:t>
      </w:r>
    </w:p>
    <w:p w14:paraId="2B802CA8">
      <w:pPr>
        <w:ind w:left="1260" w:firstLine="0" w:firstLineChars="0"/>
        <w:rPr>
          <w:rFonts w:hint="eastAsia"/>
        </w:rPr>
      </w:pPr>
      <w:r>
        <w:rPr>
          <w:rFonts w:hint="eastAsia"/>
        </w:rPr>
        <w:t xml:space="preserve">Jipi Alley was also demolished and converted into an asphalt road, which had previously been named Jipi Road; in 2009, it reverted to its original name, Jipi Alley, while the ancient buildings on its northern side underwent restoration. </w:t>
      </w:r>
    </w:p>
    <w:p w14:paraId="34E550DD">
      <w:pPr>
        <w:ind w:left="1260" w:firstLine="0" w:firstLineChars="0"/>
        <w:rPr>
          <w:rFonts w:hint="eastAsia"/>
        </w:rPr>
      </w:pPr>
      <w:r>
        <w:rPr>
          <w:rFonts w:hint="eastAsia"/>
        </w:rPr>
        <w:t>吉庇巷被拆毁，改成柏油路，曾取名吉庇路，2009年改回吉庇巷，并对北侧古建筑进行修复。</w:t>
      </w:r>
    </w:p>
    <w:p w14:paraId="4BB0EB27">
      <w:pPr>
        <w:ind w:left="1260" w:firstLine="0" w:firstLineChars="0"/>
        <w:rPr>
          <w:rFonts w:hint="eastAsia"/>
        </w:rPr>
      </w:pPr>
      <w:r>
        <w:rPr>
          <w:rFonts w:hint="eastAsia"/>
        </w:rPr>
        <w:t xml:space="preserve"> Among the surviving structures within the Seven Alleys area, only Huang Alley, Gong Alley, and Anming Alley remain relatively intact, whereas among the actual courtyards, only Wenru Courtyard remains fully preserved. A portion of Yijin Courtyard was demolished, and Guanglu Courtyard was also demolished and converted into a road, after which stone slabs were laid along the route.</w:t>
      </w:r>
    </w:p>
    <w:p w14:paraId="502C7AB0">
      <w:pPr>
        <w:ind w:left="1260" w:leftChars="600" w:firstLine="0" w:firstLineChars="0"/>
      </w:pPr>
      <w:r>
        <w:rPr>
          <w:rFonts w:hint="eastAsia"/>
        </w:rPr>
        <w:t>现存相对完整的七巷建筑只剩下黄巷、宫巷、安明巷，而真正完整的坊只剩下文儒坊。衣锦坊的一部分被拆毁，光禄坊被拆毁，改成马路，后又铺设石板。</w:t>
      </w:r>
    </w:p>
    <w:p w14:paraId="556B9D9C">
      <w:pPr>
        <w:ind w:left="1260" w:firstLine="0" w:firstLineChars="0"/>
      </w:pPr>
    </w:p>
    <w:p w14:paraId="1C8A4430">
      <w:pPr>
        <w:rPr>
          <w:rFonts w:hint="eastAsia" w:eastAsiaTheme="minorEastAsia"/>
          <w:lang w:eastAsia="zh-CN"/>
        </w:rPr>
      </w:pPr>
      <w:r>
        <w:rPr>
          <w:rFonts w:hint="eastAsia"/>
        </w:rPr>
        <w:t>Relocation Process</w:t>
      </w:r>
      <w:r>
        <w:rPr>
          <w:rFonts w:hint="eastAsia"/>
          <w:lang w:eastAsia="zh-CN"/>
        </w:rPr>
        <w:t>：</w:t>
      </w:r>
    </w:p>
    <w:p w14:paraId="7F66A918">
      <w:pPr>
        <w:ind w:firstLineChars="0"/>
      </w:pPr>
      <w:r>
        <w:tab/>
      </w:r>
      <w:r>
        <w:rPr>
          <w:rFonts w:hint="eastAsia"/>
        </w:rPr>
        <w:t>搬迁过程：</w:t>
      </w:r>
    </w:p>
    <w:p w14:paraId="1EB8626B">
      <w:pPr>
        <w:ind w:firstLineChars="0"/>
      </w:pPr>
      <w:r>
        <w:tab/>
      </w:r>
      <w:r>
        <w:tab/>
      </w:r>
      <w:r>
        <w:rPr>
          <w:rFonts w:hint="eastAsia"/>
        </w:rPr>
        <w:t>Question: You previously lived in Sanfang Qixiang; why did you later move out? Was it due to the demolition and relocation in 2007?</w:t>
      </w:r>
    </w:p>
    <w:p w14:paraId="2071FEBF">
      <w:pPr>
        <w:ind w:firstLine="829" w:firstLineChars="395"/>
      </w:pPr>
      <w:r>
        <w:rPr>
          <w:rFonts w:hint="eastAsia"/>
        </w:rPr>
        <w:t>问：请问您之前住在三坊七巷，为何后来又搬出来？是因为2007年拆迁吗？</w:t>
      </w:r>
    </w:p>
    <w:p w14:paraId="5B5FAEED">
      <w:pPr>
        <w:ind w:firstLineChars="0"/>
      </w:pPr>
      <w:r>
        <w:rPr>
          <w:rFonts w:hint="eastAsia"/>
        </w:rPr>
        <w:t xml:space="preserve">Answer: No. </w:t>
      </w:r>
      <w:r>
        <w:rPr>
          <w:rFonts w:hint="eastAsia"/>
          <w:lang w:val="en-US" w:eastAsia="zh-CN"/>
        </w:rPr>
        <w:t xml:space="preserve">We </w:t>
      </w:r>
      <w:r>
        <w:rPr>
          <w:rFonts w:hint="eastAsia"/>
        </w:rPr>
        <w:t>already moved out probably around the mid-1970s.</w:t>
      </w:r>
      <w:r>
        <w:tab/>
      </w:r>
      <w:r>
        <w:tab/>
      </w:r>
    </w:p>
    <w:p w14:paraId="5046B6FC">
      <w:pPr>
        <w:ind w:firstLineChars="0"/>
      </w:pPr>
      <w:r>
        <w:rPr>
          <w:rFonts w:hint="eastAsia"/>
        </w:rPr>
        <w:t>答：不是。比较早的时候就已经搬出来了，大概在20世纪70年代中期</w:t>
      </w:r>
    </w:p>
    <w:p w14:paraId="1366EEBE">
      <w:pPr>
        <w:ind w:left="840" w:firstLine="420" w:firstLineChars="0"/>
        <w:rPr>
          <w:rFonts w:hint="eastAsia"/>
        </w:rPr>
      </w:pPr>
      <w:r>
        <w:rPr>
          <w:rFonts w:hint="eastAsia"/>
        </w:rPr>
        <w:t>The main reason is that the house is quite small: the front room measures about 10–20 square meters, while the back room is roughly half size of the front room and contains two beds (each bed is approximately 1.4 m × 2 m); one bed is for my aunt and grandmother, another for my younger brother and me, and a third bed is for my parents – making the living space extremely cramped (this will become even more inconvenient once the children grow up).</w:t>
      </w:r>
    </w:p>
    <w:p w14:paraId="078F2AF1">
      <w:pPr>
        <w:rPr>
          <w:rFonts w:hint="eastAsia"/>
        </w:rPr>
      </w:pPr>
      <w:r>
        <w:rPr>
          <w:rFonts w:hint="eastAsia"/>
        </w:rPr>
        <w:t>原因主要是房子比较小，前面一间房十几平方，后面一间房是前面一间房子面积的大概一半，铺有两张床（床的大小大概只有1.4m*2m），婶婆奶奶一张床，弟弟和我一张床，父母住在前面的房子一张床，十分拥挤（孩子长大后，更加不方便）。</w:t>
      </w:r>
    </w:p>
    <w:p w14:paraId="27F923F6">
      <w:pPr>
        <w:ind w:left="840" w:firstLine="420" w:firstLineChars="0"/>
        <w:rPr>
          <w:rFonts w:hint="eastAsia"/>
        </w:rPr>
      </w:pPr>
      <w:r>
        <w:rPr>
          <w:rFonts w:hint="eastAsia"/>
        </w:rPr>
        <w:t xml:space="preserve"> I have a younger brother; at the time, both my parents worked full-time, and there was also my grandmother and my aunt (the wife of my father's uncle; her </w:t>
      </w:r>
      <w:r>
        <w:rPr>
          <w:rFonts w:hint="eastAsia"/>
          <w:lang w:val="en-US" w:eastAsia="zh-CN"/>
        </w:rPr>
        <w:t>husband</w:t>
      </w:r>
      <w:r>
        <w:rPr>
          <w:rFonts w:hint="eastAsia"/>
        </w:rPr>
        <w:t xml:space="preserve"> passed away early, and she became widowed at the age of 24; according to tradition, she should have been raised by my father). In total, there are six people in the household.</w:t>
      </w:r>
    </w:p>
    <w:p w14:paraId="43E6B3F8">
      <w:pPr>
        <w:ind w:left="840" w:firstLine="420" w:firstLineChars="0"/>
        <w:rPr>
          <w:rFonts w:hint="eastAsia"/>
        </w:rPr>
      </w:pPr>
      <w:r>
        <w:rPr>
          <w:rFonts w:hint="eastAsia"/>
        </w:rPr>
        <w:t>有一位弟弟，父母当时双职工上班，家中还有奶奶，婶婆（父亲的叔叔的妻子，叔叔早逝，婶婆24岁时就已丧偶，这位婶婆按照惯例应该由父亲抚养），一共六口人。</w:t>
      </w:r>
    </w:p>
    <w:p w14:paraId="2332018C">
      <w:pPr>
        <w:ind w:left="840" w:firstLine="420" w:firstLineChars="0"/>
        <w:rPr>
          <w:rFonts w:hint="eastAsia"/>
        </w:rPr>
      </w:pPr>
      <w:r>
        <w:rPr>
          <w:rFonts w:hint="eastAsia"/>
        </w:rPr>
        <w:t xml:space="preserve">The final solution was for my father to sell his rural house; once he had some extra funds, he returned the house in Taxiang to the government (the public sector) and purchased a house on Wuyi Road (this house belonged to an elderly man whose child worked in Beijing; as the elderly man was advanced in age, the property had originally been rented to a married couple, </w:t>
      </w:r>
      <w:r>
        <w:rPr>
          <w:rFonts w:hint="eastAsia"/>
          <w:lang w:val="en-US" w:eastAsia="zh-CN"/>
        </w:rPr>
        <w:t>while</w:t>
      </w:r>
      <w:r>
        <w:rPr>
          <w:rFonts w:hint="eastAsia"/>
        </w:rPr>
        <w:t xml:space="preserve"> the elderly man living elsewhere. However, the couple later moved out of the elderly man's house because they were able to apply for public housing from the government; consequently, the elderly man sold the house to me, and I moved to reside on Wuyi Road).最后的解决方案是父亲卖掉乡下的房子，手头有些宽裕后将塔巷的房子退还给政府（公家），买了五一路的房子（这个房子是一位老人家的，其孩子在北京工作，老人家年纪也大，本来这个房子是租给一对夫妻，老人家另住别处，但这对夫妻后来由于可以向公家申请公房，搬出老人家的房子，于是老人家将房子卖给我，我搬到五一路居住）。</w:t>
      </w:r>
    </w:p>
    <w:p w14:paraId="3686D6E5">
      <w:pPr>
        <w:ind w:left="840" w:firstLine="420" w:firstLineChars="0"/>
        <w:rPr>
          <w:rFonts w:hint="eastAsia"/>
        </w:rPr>
      </w:pPr>
      <w:r>
        <w:rPr>
          <w:rFonts w:hint="eastAsia"/>
        </w:rPr>
        <w:t>After moving, I continued working in the Wuyi Road area—specifically, I was likely still working at the Nanjie Subdistrict Office; subsequently, I moved several times, constantly relocating between the Nanjie Subdistrict of Gulou District, where I worked until 1989, when I transferred to work at the Dongjie Subdistrict Office.</w:t>
      </w:r>
    </w:p>
    <w:p w14:paraId="04930372">
      <w:pPr>
        <w:ind w:left="840" w:firstLine="420" w:firstLineChars="0"/>
        <w:rPr>
          <w:rFonts w:hint="eastAsia"/>
        </w:rPr>
      </w:pPr>
      <w:r>
        <w:rPr>
          <w:rFonts w:hint="eastAsia"/>
        </w:rPr>
        <w:t>我搬家后，始终在五一路一带工作，应该是还在南街街道办事处工作，后来又多次搬家，始终在鼓楼区南街街道搬来搬去，一直工作到1989年转到东街街道办工作。</w:t>
      </w:r>
    </w:p>
    <w:p w14:paraId="5418D42C">
      <w:pPr>
        <w:ind w:left="840" w:firstLine="420" w:firstLineChars="0"/>
        <w:rPr>
          <w:rFonts w:hint="eastAsia"/>
        </w:rPr>
      </w:pPr>
      <w:r>
        <w:rPr>
          <w:rFonts w:hint="eastAsia"/>
        </w:rPr>
        <w:t>During my move, I witnessed the transformation of Sanfang Qixiang: from a dilapidated area (Nanhou Street is extremely narrow, lined on both sides with storefronts; the local economy primarily revolves around the garment industry, but also includes handicrafts, funeral supplies, pawnshops, and time-honored traditional shops) to a nationally renowned tourist destination and cultural scenic spot.</w:t>
      </w:r>
    </w:p>
    <w:p w14:paraId="16F7D16E">
      <w:pPr>
        <w:ind w:left="840" w:firstLine="420" w:firstLineChars="0"/>
      </w:pPr>
      <w:r>
        <w:rPr>
          <w:rFonts w:hint="eastAsia"/>
        </w:rPr>
        <w:t>在搬家过程中，我见证了三坊七巷的变化：从破败（南后街十分狭窄，两边都是门面，主要以服装业为主，有手工艺品，殡葬用品，当铺，老字号店铺等）到全国著名的旅游景点和文化景区。</w:t>
      </w:r>
    </w:p>
    <w:p w14:paraId="3C2A3876">
      <w:pPr>
        <w:ind w:left="840" w:firstLine="420" w:firstLineChars="0"/>
      </w:pPr>
    </w:p>
    <w:p w14:paraId="3AC4D5FE">
      <w:pPr>
        <w:ind w:firstLineChars="0"/>
        <w:rPr>
          <w:rFonts w:hint="default" w:eastAsiaTheme="minorEastAsia"/>
          <w:lang w:val="en-US" w:eastAsia="zh-CN"/>
        </w:rPr>
      </w:pPr>
      <w:r>
        <w:rPr>
          <w:rFonts w:hint="eastAsia"/>
          <w:lang w:val="en-US" w:eastAsia="zh-CN"/>
        </w:rPr>
        <w:t xml:space="preserve">     Question: Is your house inherited from your ancestors, or is there some other reason?</w:t>
      </w:r>
    </w:p>
    <w:p w14:paraId="6B04759F">
      <w:pPr>
        <w:ind w:firstLineChars="0"/>
        <w:rPr>
          <w:rFonts w:hint="eastAsia"/>
        </w:rPr>
      </w:pPr>
      <w:r>
        <w:tab/>
      </w:r>
      <w:r>
        <w:tab/>
      </w:r>
      <w:r>
        <w:rPr>
          <w:rFonts w:hint="eastAsia"/>
        </w:rPr>
        <w:t>问：请问您的房子是祖上流传下来的吗？还是有其他原因？</w:t>
      </w:r>
    </w:p>
    <w:p w14:paraId="4C94904F">
      <w:pPr>
        <w:ind w:firstLineChars="0"/>
        <w:rPr>
          <w:rFonts w:hint="default" w:eastAsiaTheme="minorEastAsia"/>
          <w:lang w:val="en-US" w:eastAsia="zh-CN"/>
        </w:rPr>
      </w:pPr>
      <w:r>
        <w:rPr>
          <w:rFonts w:hint="eastAsia"/>
          <w:lang w:val="en-US" w:eastAsia="zh-CN"/>
        </w:rPr>
        <w:t xml:space="preserve">      Answer: In Taxiang, I rented a room from someone (it was considered a public housing unit—someone had converted their private residence for rental purposes); I moved in during my grandparents' later years, and my parents lived there for the longest period—approximately over thirty years (I moved out when I was 24).</w:t>
      </w:r>
    </w:p>
    <w:p w14:paraId="69D940B5">
      <w:pPr>
        <w:ind w:firstLineChars="0"/>
        <w:rPr>
          <w:rFonts w:hint="eastAsia"/>
        </w:rPr>
      </w:pPr>
      <w:r>
        <w:tab/>
      </w:r>
      <w:r>
        <w:tab/>
      </w:r>
      <w:r>
        <w:rPr>
          <w:rFonts w:hint="eastAsia"/>
        </w:rPr>
        <w:t>答：在塔巷将房租租借房子居住（算公家的房子，别人私人房子改造出租），在祖父母晚年的时候搬进，父母居住的时间最久，大约有三十多年（我搬出去的时候24岁</w:t>
      </w:r>
      <w:r>
        <w:rPr>
          <w:rFonts w:hint="eastAsia"/>
          <w:lang w:val="en-US" w:eastAsia="zh-CN"/>
        </w:rPr>
        <w:t>)</w:t>
      </w:r>
      <w:r>
        <w:tab/>
      </w:r>
    </w:p>
    <w:p w14:paraId="150218F6">
      <w:pPr>
        <w:ind w:firstLineChars="0"/>
      </w:pPr>
      <w:r>
        <w:rPr>
          <w:rFonts w:hint="eastAsia"/>
        </w:rPr>
        <w:t>work experience</w:t>
      </w:r>
      <w:r>
        <w:rPr>
          <w:rFonts w:hint="eastAsia"/>
          <w:lang w:eastAsia="zh-CN"/>
        </w:rPr>
        <w:t>：</w:t>
      </w:r>
      <w:r>
        <w:tab/>
      </w:r>
    </w:p>
    <w:p w14:paraId="48E808C3">
      <w:pPr>
        <w:ind w:firstLineChars="0"/>
        <w:rPr>
          <w:rFonts w:hint="eastAsia"/>
        </w:rPr>
      </w:pPr>
      <w:r>
        <w:rPr>
          <w:rFonts w:hint="eastAsia"/>
        </w:rPr>
        <w:t>工作经历：</w:t>
      </w:r>
    </w:p>
    <w:p w14:paraId="16110060">
      <w:pPr>
        <w:ind w:firstLineChars="0"/>
        <w:rPr>
          <w:rFonts w:hint="eastAsia"/>
        </w:rPr>
      </w:pPr>
      <w:r>
        <w:rPr>
          <w:rFonts w:hint="eastAsia"/>
        </w:rPr>
        <w:t>Question: Could you please tell us about your work experience?</w:t>
      </w:r>
    </w:p>
    <w:p w14:paraId="198E68D3">
      <w:pPr>
        <w:ind w:firstLineChars="0"/>
        <w:rPr>
          <w:rFonts w:hint="eastAsia"/>
        </w:rPr>
      </w:pPr>
      <w:r>
        <w:tab/>
      </w:r>
      <w:r>
        <w:tab/>
      </w:r>
      <w:r>
        <w:rPr>
          <w:rFonts w:hint="eastAsia"/>
        </w:rPr>
        <w:t>问：请问您的工作经历如何？</w:t>
      </w:r>
    </w:p>
    <w:p w14:paraId="08AA98E9">
      <w:pPr>
        <w:ind w:firstLineChars="0"/>
        <w:rPr>
          <w:rFonts w:hint="eastAsia"/>
          <w:lang w:val="en-US" w:eastAsia="zh-CN"/>
        </w:rPr>
      </w:pPr>
      <w:r>
        <w:rPr>
          <w:rFonts w:hint="eastAsia"/>
          <w:lang w:val="en-US" w:eastAsia="zh-CN"/>
        </w:rPr>
        <w:t>Answer：</w:t>
      </w:r>
    </w:p>
    <w:p w14:paraId="6EE6A461">
      <w:pPr>
        <w:ind w:firstLineChars="0"/>
        <w:rPr>
          <w:rFonts w:hint="eastAsia"/>
        </w:rPr>
      </w:pPr>
      <w:r>
        <w:rPr>
          <w:rFonts w:hint="eastAsia"/>
        </w:rPr>
        <w:t>答：</w:t>
      </w:r>
    </w:p>
    <w:p w14:paraId="14F7F404">
      <w:pPr>
        <w:ind w:firstLineChars="0"/>
        <w:rPr>
          <w:rFonts w:hint="eastAsia"/>
        </w:rPr>
      </w:pPr>
      <w:r>
        <w:rPr>
          <w:rFonts w:hint="eastAsia"/>
        </w:rPr>
        <w:t>Nanjie Subdistrict Office Work Experience</w:t>
      </w:r>
    </w:p>
    <w:p w14:paraId="5A792F74">
      <w:pPr>
        <w:ind w:left="0" w:leftChars="0" w:firstLine="210" w:firstLineChars="100"/>
      </w:pPr>
      <w:r>
        <w:rPr>
          <w:rFonts w:hint="eastAsia"/>
        </w:rPr>
        <w:t>南街街道办事处工作经历：</w:t>
      </w:r>
    </w:p>
    <w:p w14:paraId="1A0440BC">
      <w:pPr>
        <w:pStyle w:val="28"/>
        <w:numPr>
          <w:ilvl w:val="0"/>
          <w:numId w:val="2"/>
        </w:numPr>
        <w:ind w:firstLineChars="0"/>
      </w:pPr>
      <w:r>
        <w:rPr>
          <w:rFonts w:hint="eastAsia"/>
        </w:rPr>
        <w:t xml:space="preserve">I began my work life in Huangxiang: the former site of the Nanjie Subdistrict Office was located in Huangxiang, as was the Nanjie Subdistrict Police Station; both are now situated next to the Lin Zexu Memorial Hall. </w:t>
      </w:r>
    </w:p>
    <w:p w14:paraId="65481D24">
      <w:pPr>
        <w:pStyle w:val="28"/>
        <w:numPr>
          <w:ilvl w:val="0"/>
          <w:numId w:val="0"/>
        </w:numPr>
        <w:ind w:left="1260" w:leftChars="0"/>
        <w:rPr>
          <w:rFonts w:hint="eastAsia"/>
        </w:rPr>
      </w:pPr>
      <w:r>
        <w:rPr>
          <w:rFonts w:hint="eastAsia"/>
        </w:rPr>
        <w:t>最早在黄巷工作：南街街道办事处旧址在黄巷，南街街道派出所也在黄巷，现在都在林则徐纪念馆旁边。</w:t>
      </w:r>
    </w:p>
    <w:p w14:paraId="3B9BFCC4">
      <w:pPr>
        <w:pStyle w:val="28"/>
        <w:numPr>
          <w:ilvl w:val="0"/>
          <w:numId w:val="0"/>
        </w:numPr>
        <w:ind w:left="1260" w:leftChars="0"/>
        <w:rPr>
          <w:rFonts w:hint="eastAsia"/>
        </w:rPr>
      </w:pPr>
      <w:r>
        <w:rPr>
          <w:rFonts w:hint="eastAsia"/>
        </w:rPr>
        <w:t xml:space="preserve">Between the 1980s and 2007, Sanfang Qixiang was in a state of severe dilapidation—many buildings were structurally unsafe, and during typhoons or floods, numerous houses collapsed. </w:t>
      </w:r>
    </w:p>
    <w:p w14:paraId="3C182A3C">
      <w:pPr>
        <w:pStyle w:val="28"/>
        <w:numPr>
          <w:ilvl w:val="0"/>
          <w:numId w:val="0"/>
        </w:numPr>
        <w:ind w:left="1260" w:leftChars="0"/>
        <w:rPr>
          <w:rFonts w:hint="eastAsia"/>
        </w:rPr>
      </w:pPr>
      <w:r>
        <w:rPr>
          <w:rFonts w:hint="eastAsia"/>
        </w:rPr>
        <w:t>在20世纪80年代到2007年间，三坊七巷十分破败，很多都是危房，台风洪水来临时很多房屋塌陷。</w:t>
      </w:r>
    </w:p>
    <w:p w14:paraId="4D0B7053">
      <w:pPr>
        <w:pStyle w:val="28"/>
        <w:numPr>
          <w:ilvl w:val="0"/>
          <w:numId w:val="0"/>
        </w:numPr>
        <w:ind w:left="1260" w:leftChars="0"/>
        <w:rPr>
          <w:rFonts w:hint="eastAsia"/>
        </w:rPr>
      </w:pPr>
      <w:r>
        <w:rPr>
          <w:rFonts w:hint="eastAsia"/>
        </w:rPr>
        <w:t>When I was eight years old, a major fire broke out in Sanfang Qixiang; the flames spread from Taxiang to Nanguanxiang (later, the section between these two alleys was demolished and replaced by dormitories for staff of the Fuzhou Municipal Education Bureau). The fire lasted for an extended period and covered a vast area, though its exact cause remains unclear.</w:t>
      </w:r>
    </w:p>
    <w:p w14:paraId="59AA1848">
      <w:pPr>
        <w:pStyle w:val="28"/>
        <w:numPr>
          <w:ilvl w:val="0"/>
          <w:numId w:val="0"/>
        </w:numPr>
        <w:ind w:left="1260" w:leftChars="0"/>
        <w:rPr>
          <w:rFonts w:hint="eastAsia"/>
        </w:rPr>
      </w:pPr>
      <w:r>
        <w:rPr>
          <w:rFonts w:hint="eastAsia"/>
        </w:rPr>
        <w:t>在我八岁的时候，三坊七巷起了大火，大火从塔巷烧到南官巷（后来两条巷中间部分拆掉了，改成福州市教育厅宿舍），燃烧时间很久，范围很大，起因却不清楚。</w:t>
      </w:r>
    </w:p>
    <w:p w14:paraId="1E5A279A">
      <w:pPr>
        <w:pStyle w:val="28"/>
        <w:numPr>
          <w:ilvl w:val="0"/>
          <w:numId w:val="0"/>
        </w:numPr>
        <w:ind w:left="1260" w:leftChars="0"/>
      </w:pPr>
      <w:r>
        <w:rPr>
          <w:rFonts w:hint="eastAsia"/>
        </w:rPr>
        <w:t>The fire started on Nanhou Street and continued burning from morning until evening; my father called upon many workers to return home, had them climb onto rooftops, drew water from wells, and used buckets to extinguish the flames once the well water had run dry. At that time, all the property belonging to every resident was temporarily stored at the police station; after the fire, each household was able to retrieve their belongings.</w:t>
      </w:r>
    </w:p>
    <w:p w14:paraId="3B819782">
      <w:pPr>
        <w:pStyle w:val="28"/>
        <w:numPr>
          <w:ilvl w:val="0"/>
          <w:numId w:val="0"/>
        </w:numPr>
        <w:ind w:firstLine="840" w:firstLineChars="400"/>
      </w:pPr>
      <w:r>
        <w:rPr>
          <w:rFonts w:hint="eastAsia"/>
        </w:rPr>
        <w:t>大火是从南后街开始烧的，从早晨烧到傍晚，父亲叫了很多工人回家，爬到屋顶，抽了很多井水，井水都干了，拿桶灭火。当时所有住户家中的财产全部集中到派出所，火灾后各自领回财物。</w:t>
      </w:r>
    </w:p>
    <w:p w14:paraId="11C0B2AB">
      <w:pPr>
        <w:pStyle w:val="28"/>
        <w:numPr>
          <w:ilvl w:val="0"/>
          <w:numId w:val="0"/>
        </w:numPr>
        <w:ind w:left="1260" w:leftChars="0"/>
        <w:rPr>
          <w:rFonts w:hint="eastAsia"/>
        </w:rPr>
      </w:pPr>
      <w:r>
        <w:rPr>
          <w:rFonts w:hint="eastAsia"/>
        </w:rPr>
        <w:t xml:space="preserve">Subsequently, I participated in the work regarding demolition, relocation, and evacuation of residents: previously, I served as the Secretary of the Youth League Committee (initially) and then as the Director of the Women's Federation at the Nanjie Subdistrict Office; later, I was transferred to the Gulou District Committee. </w:t>
      </w:r>
    </w:p>
    <w:p w14:paraId="3CB3219B">
      <w:pPr>
        <w:pStyle w:val="28"/>
        <w:numPr>
          <w:ilvl w:val="0"/>
          <w:numId w:val="0"/>
        </w:numPr>
        <w:ind w:left="1260" w:leftChars="0"/>
        <w:rPr>
          <w:rFonts w:hint="eastAsia"/>
        </w:rPr>
      </w:pPr>
      <w:r>
        <w:rPr>
          <w:rFonts w:hint="eastAsia"/>
        </w:rPr>
        <w:t>之后参与拆迁撤离疏散居民工作：之前在南街街道办担任团委书记（先），妇联主任（后），然后调到鼓楼区委员会。</w:t>
      </w:r>
    </w:p>
    <w:p w14:paraId="625074A2">
      <w:pPr>
        <w:pStyle w:val="28"/>
        <w:numPr>
          <w:ilvl w:val="0"/>
          <w:numId w:val="0"/>
        </w:numPr>
        <w:ind w:left="1260" w:leftChars="0"/>
        <w:rPr>
          <w:rFonts w:hint="eastAsia"/>
        </w:rPr>
      </w:pPr>
      <w:r>
        <w:rPr>
          <w:rFonts w:hint="eastAsia"/>
        </w:rPr>
        <w:t>During this period, if the rectification measures had not been implemented, the Sanfang Qixiang area would have retained its original state—characterized by a dirty and disorderly environment, dilapidated conditions, and an excessively high population density; families of 6–7 people would have been living in houses approximately 60 square meters in size, leaving the residents in profound hardship.</w:t>
      </w:r>
    </w:p>
    <w:p w14:paraId="0D0886F0">
      <w:pPr>
        <w:pStyle w:val="28"/>
        <w:numPr>
          <w:ilvl w:val="0"/>
          <w:numId w:val="0"/>
        </w:numPr>
        <w:ind w:left="1260" w:leftChars="0"/>
        <w:rPr>
          <w:rFonts w:hint="eastAsia"/>
        </w:rPr>
      </w:pPr>
      <w:r>
        <w:t>若没有整改保留三坊七巷，居住环境脏乱，破败，人口密度过大，一家子6</w:t>
      </w:r>
      <w:r>
        <w:rPr>
          <w:rFonts w:hint="eastAsia"/>
        </w:rPr>
        <w:t>～</w:t>
      </w:r>
      <w:r>
        <w:t>7口人住在60平方米左右的房子里，其实居民也苦不堪言</w:t>
      </w:r>
      <w:r>
        <w:rPr>
          <w:rFonts w:hint="eastAsia"/>
        </w:rPr>
        <w:t>。</w:t>
      </w:r>
    </w:p>
    <w:p w14:paraId="1FF26385">
      <w:pPr>
        <w:pStyle w:val="28"/>
        <w:numPr>
          <w:ilvl w:val="0"/>
          <w:numId w:val="0"/>
        </w:numPr>
        <w:ind w:left="1260" w:leftChars="0"/>
        <w:rPr>
          <w:rFonts w:hint="eastAsia"/>
        </w:rPr>
      </w:pPr>
      <w:r>
        <w:rPr>
          <w:rFonts w:hint="eastAsia"/>
        </w:rPr>
        <w:t xml:space="preserve"> The total number of households in Sanfang Qixiang exceeded 3,300; at that time, it was required that all tasks be completed within a specified timeframe. </w:t>
      </w:r>
    </w:p>
    <w:p w14:paraId="1AD57A5C">
      <w:pPr>
        <w:pStyle w:val="28"/>
        <w:numPr>
          <w:ilvl w:val="0"/>
          <w:numId w:val="0"/>
        </w:numPr>
        <w:ind w:left="1260" w:leftChars="0"/>
        <w:rPr>
          <w:rFonts w:hint="eastAsia"/>
        </w:rPr>
      </w:pPr>
      <w:r>
        <w:rPr>
          <w:rFonts w:hint="eastAsia"/>
        </w:rPr>
        <w:t>The District Committee established a special task force, and I was assigned to Group 7 among the ten-plus groups in total.</w:t>
      </w:r>
    </w:p>
    <w:p w14:paraId="24EE4A82">
      <w:pPr>
        <w:pStyle w:val="28"/>
        <w:numPr>
          <w:ilvl w:val="0"/>
          <w:numId w:val="0"/>
        </w:numPr>
        <w:ind w:left="1260" w:leftChars="0"/>
        <w:rPr>
          <w:rFonts w:hint="eastAsia"/>
        </w:rPr>
      </w:pPr>
      <w:r>
        <w:rPr>
          <w:rFonts w:hint="eastAsia"/>
        </w:rPr>
        <w:t>三坊七巷总户数3300+，当时要求在一定期限内完成工作，委员会成立专门的小组，我被分在第七组，一共有十几个小组。</w:t>
      </w:r>
    </w:p>
    <w:p w14:paraId="0160C25A">
      <w:pPr>
        <w:pStyle w:val="28"/>
        <w:numPr>
          <w:ilvl w:val="0"/>
          <w:numId w:val="0"/>
        </w:numPr>
        <w:ind w:left="1260" w:leftChars="0"/>
        <w:rPr>
          <w:rFonts w:hint="eastAsia"/>
        </w:rPr>
      </w:pPr>
      <w:r>
        <w:rPr>
          <w:rFonts w:hint="eastAsia"/>
        </w:rPr>
        <w:t xml:space="preserve">The higher-level leadership attached great importance to this effort; every evening, after the group members had finished their work, they would request individual reports to review the progress of the work. </w:t>
      </w:r>
    </w:p>
    <w:p w14:paraId="6A37E61C">
      <w:pPr>
        <w:pStyle w:val="28"/>
        <w:numPr>
          <w:ilvl w:val="0"/>
          <w:numId w:val="0"/>
        </w:numPr>
        <w:ind w:left="1260" w:leftChars="0"/>
        <w:rPr>
          <w:rFonts w:hint="eastAsia"/>
        </w:rPr>
      </w:pPr>
      <w:r>
        <w:rPr>
          <w:rFonts w:hint="eastAsia"/>
        </w:rPr>
        <w:t>领导上层非常重视，每天晚上等小组人员工作都结束后，一一要求汇报检查工作进度。</w:t>
      </w:r>
    </w:p>
    <w:p w14:paraId="7DCC8C10">
      <w:pPr>
        <w:pStyle w:val="28"/>
        <w:numPr>
          <w:ilvl w:val="0"/>
          <w:numId w:val="0"/>
        </w:numPr>
        <w:ind w:left="1260" w:leftChars="0"/>
        <w:rPr>
          <w:rFonts w:hint="eastAsia"/>
        </w:rPr>
      </w:pPr>
      <w:r>
        <w:rPr>
          <w:rFonts w:hint="eastAsia"/>
        </w:rPr>
        <w:t xml:space="preserve">My primary responsibilities involved the Gongxiang and Jibixiang areas, with the largest relocation sites located near Dadao Road (Helin New Town). The relocation process lasted for several years. </w:t>
      </w:r>
    </w:p>
    <w:p w14:paraId="3E4B3B09">
      <w:pPr>
        <w:pStyle w:val="28"/>
        <w:numPr>
          <w:ilvl w:val="0"/>
          <w:numId w:val="0"/>
        </w:numPr>
        <w:ind w:left="1260" w:leftChars="0"/>
        <w:rPr>
          <w:rFonts w:hint="eastAsia"/>
        </w:rPr>
      </w:pPr>
      <w:r>
        <w:rPr>
          <w:rFonts w:hint="eastAsia"/>
        </w:rPr>
        <w:t>我的工作主要负责宫巷和吉庇巷，最大的搬迁居民安置所在大东路附近（鹤林新城）。居民搬迁过程持续了几年。</w:t>
      </w:r>
    </w:p>
    <w:p w14:paraId="5539F711">
      <w:pPr>
        <w:pStyle w:val="28"/>
        <w:numPr>
          <w:ilvl w:val="0"/>
          <w:numId w:val="0"/>
        </w:numPr>
        <w:ind w:left="1260" w:leftChars="0"/>
        <w:rPr>
          <w:rFonts w:hint="eastAsia"/>
        </w:rPr>
      </w:pPr>
      <w:r>
        <w:rPr>
          <w:rFonts w:hint="eastAsia"/>
        </w:rPr>
        <w:t xml:space="preserve">My main role was ideological work—this required me to engage with stubborn residents; some residents were unwilling to move; others felt that the houses provided by the government after relocation were too small and should be expanded in size; still others faced disputes over property inheritance or uncertainties regarding ownership rights among their children and descendants; and some residents felt that while they lived in the heart of the city, the relocation housing sites were situated in the outer suburbs or outskirts, which they perceived as unfair. </w:t>
      </w:r>
    </w:p>
    <w:p w14:paraId="5DC417CF">
      <w:pPr>
        <w:pStyle w:val="28"/>
        <w:numPr>
          <w:ilvl w:val="0"/>
          <w:numId w:val="0"/>
        </w:numPr>
        <w:ind w:left="1260" w:leftChars="0"/>
        <w:rPr>
          <w:rFonts w:hint="eastAsia"/>
        </w:rPr>
      </w:pPr>
      <w:r>
        <w:rPr>
          <w:rFonts w:hint="eastAsia"/>
        </w:rPr>
        <w:t>我的主要工作是思想工作，需要去顽固的住户进行思想工作，因为有的居民不愿意搬走，有的居民又觉得搬了以后政府给的房子太小应该增加面积，而有的居民是子女后代对房子继承有纠纷，有产权不清的困扰。还有的居民觉得住在三坊七巷是城市中心，但是搬迁居民安置所都偏向外城或者郊区，感觉不公平。</w:t>
      </w:r>
    </w:p>
    <w:p w14:paraId="60FAE426">
      <w:pPr>
        <w:pStyle w:val="28"/>
        <w:numPr>
          <w:numId w:val="0"/>
        </w:numPr>
        <w:ind w:left="1260" w:leftChars="0"/>
        <w:rPr>
          <w:rFonts w:hint="eastAsia"/>
        </w:rPr>
      </w:pPr>
      <w:r>
        <w:rPr>
          <w:rFonts w:hint="eastAsia"/>
        </w:rPr>
        <w:t>However, there was no alternative; ideological persuasion was simply a necessary part of the process. Thanks to the encouragement provided by the government for relocated residents (such as preferential policies for the first batch of relocated residents versus different incentives for the second batch), the relocation of approximately 3,000 households from Sanfang Qixiang was largely completed within the predetermined timeframe. This is a monumental undertaking, for which the Municipal Party Committee and Municipal Government attach great importance.</w:t>
      </w:r>
    </w:p>
    <w:p w14:paraId="02D18FFB">
      <w:pPr>
        <w:pStyle w:val="28"/>
        <w:numPr>
          <w:ilvl w:val="0"/>
          <w:numId w:val="0"/>
        </w:numPr>
        <w:ind w:firstLine="1050" w:firstLineChars="500"/>
        <w:rPr>
          <w:rFonts w:hint="eastAsia"/>
        </w:rPr>
      </w:pPr>
      <w:r>
        <w:rPr>
          <w:rFonts w:hint="eastAsia"/>
        </w:rPr>
        <w:t>但是没有办法，思想工作就是得做，得益于政府对于搬迁居民的鼓励（比如最早一批搬迁的居民拥有优惠，第二批搬迁的居民拥有另一种优惠等等），总的来说，在预定时间内，基本把3000户左右的居民全部搬迁出三坊七巷了。这是一个非常浩大的工程，市委市政府高度重视。</w:t>
      </w:r>
    </w:p>
    <w:p w14:paraId="6BEEF07D">
      <w:pPr>
        <w:pStyle w:val="28"/>
        <w:numPr>
          <w:ilvl w:val="0"/>
          <w:numId w:val="0"/>
        </w:numPr>
        <w:ind w:left="1260" w:leftChars="0"/>
        <w:rPr>
          <w:rFonts w:hint="default" w:eastAsiaTheme="minorEastAsia"/>
          <w:lang w:val="en-US" w:eastAsia="zh-CN"/>
        </w:rPr>
      </w:pPr>
      <w:r>
        <w:rPr>
          <w:rFonts w:hint="eastAsia"/>
          <w:lang w:val="en-US" w:eastAsia="zh-CN"/>
        </w:rPr>
        <w:t xml:space="preserve">   In the ideological work concerning relocated residents, there are also several relatively challenging cases.</w:t>
      </w:r>
    </w:p>
    <w:p w14:paraId="3C8D4C5A">
      <w:pPr>
        <w:pStyle w:val="28"/>
        <w:ind w:left="1620" w:firstLine="0" w:firstLineChars="0"/>
      </w:pPr>
      <w:r>
        <w:rPr>
          <w:rFonts w:hint="eastAsia"/>
        </w:rPr>
        <w:t>在搬迁居民思想工作中，也有一些比较棘手的案例：</w:t>
      </w:r>
    </w:p>
    <w:p w14:paraId="3BEE5CD4">
      <w:pPr>
        <w:pStyle w:val="28"/>
        <w:numPr>
          <w:ilvl w:val="1"/>
          <w:numId w:val="2"/>
        </w:numPr>
        <w:ind w:firstLineChars="0"/>
        <w:rPr>
          <w:rFonts w:hint="eastAsia"/>
        </w:rPr>
      </w:pPr>
      <w:r>
        <w:rPr>
          <w:rFonts w:hint="eastAsia"/>
        </w:rPr>
        <w:t xml:space="preserve"> This household originally lived in a room within the Liu Family Compound. The compound was not occupied by many members of the Liu family—perhaps only one or two families at most; the remaining rooms were primarily rented out to attract new residents. </w:t>
      </w:r>
    </w:p>
    <w:p w14:paraId="2A3A986A">
      <w:pPr>
        <w:pStyle w:val="28"/>
        <w:numPr>
          <w:ilvl w:val="0"/>
          <w:numId w:val="0"/>
        </w:numPr>
        <w:ind w:firstLine="420" w:firstLineChars="200"/>
        <w:rPr>
          <w:rFonts w:hint="eastAsia"/>
        </w:rPr>
      </w:pPr>
      <w:r>
        <w:rPr>
          <w:rFonts w:hint="eastAsia"/>
        </w:rPr>
        <w:t>这一户居民原先住在刘家大院内的一个房间。刘家大院没有什么刘家的人住在里面，顶多一两户刘家的人，余下的房屋主要都是向外出租吸引住户。</w:t>
      </w:r>
    </w:p>
    <w:p w14:paraId="0FBCCF0A">
      <w:pPr>
        <w:pStyle w:val="28"/>
        <w:numPr>
          <w:ilvl w:val="0"/>
          <w:numId w:val="0"/>
        </w:numPr>
        <w:ind w:firstLine="420" w:firstLineChars="200"/>
        <w:rPr>
          <w:rFonts w:hint="eastAsia"/>
        </w:rPr>
      </w:pPr>
      <w:r>
        <w:rPr>
          <w:rFonts w:hint="eastAsia"/>
        </w:rPr>
        <w:t>However, a mentally ill patient lived in one of the rooms at the Liu Family Compound, accompanied by his mother, who was in her eighties and cared for him every day.</w:t>
      </w:r>
    </w:p>
    <w:p w14:paraId="7FEA6F86">
      <w:pPr>
        <w:pStyle w:val="28"/>
        <w:numPr>
          <w:ilvl w:val="0"/>
          <w:numId w:val="0"/>
        </w:numPr>
        <w:ind w:firstLine="420" w:firstLineChars="200"/>
        <w:rPr>
          <w:rFonts w:hint="eastAsia"/>
        </w:rPr>
      </w:pPr>
      <w:r>
        <w:rPr>
          <w:rFonts w:hint="eastAsia"/>
        </w:rPr>
        <w:t>但是有一个精神病患者住在刘家大院的一间屋子里，同住的还有他八十几岁的老母亲，每天照顾这个精神病患者。</w:t>
      </w:r>
    </w:p>
    <w:p w14:paraId="6A78EA0B">
      <w:pPr>
        <w:pStyle w:val="28"/>
        <w:numPr>
          <w:ilvl w:val="0"/>
          <w:numId w:val="0"/>
        </w:numPr>
        <w:ind w:firstLine="420" w:firstLineChars="200"/>
        <w:rPr>
          <w:rFonts w:hint="eastAsia"/>
        </w:rPr>
      </w:pPr>
      <w:r>
        <w:rPr>
          <w:rFonts w:hint="eastAsia"/>
        </w:rPr>
        <w:t xml:space="preserve">It appeared that this mental illness was the result of a severe emotional trauma, and the patient had previously been admitted to a psychiatric hospital for observation.However, his mother could not accept the fact that her son was staying at a psychiatric hospital, so after retiring, she brought him home to care for him. </w:t>
      </w:r>
    </w:p>
    <w:p w14:paraId="659AE7A5">
      <w:pPr>
        <w:pStyle w:val="28"/>
        <w:numPr>
          <w:ilvl w:val="0"/>
          <w:numId w:val="0"/>
        </w:numPr>
        <w:ind w:firstLine="420" w:firstLineChars="200"/>
        <w:rPr>
          <w:rFonts w:hint="eastAsia"/>
        </w:rPr>
      </w:pPr>
      <w:r>
        <w:rPr>
          <w:rFonts w:hint="eastAsia"/>
        </w:rPr>
        <w:t>这个精神病患者似乎是因为受到太大的情感打击精神失常，曾被送往精神病医院留院观察。但他的母亲无法接受儿子在精神病院的事实，于是退休以后把儿子接回家中照顾。</w:t>
      </w:r>
    </w:p>
    <w:p w14:paraId="2AB630A9">
      <w:pPr>
        <w:pStyle w:val="28"/>
        <w:numPr>
          <w:ilvl w:val="0"/>
          <w:numId w:val="0"/>
        </w:numPr>
        <w:ind w:firstLine="420" w:firstLineChars="200"/>
        <w:rPr>
          <w:rFonts w:hint="eastAsia"/>
        </w:rPr>
      </w:pPr>
      <w:r>
        <w:rPr>
          <w:rFonts w:hint="eastAsia"/>
        </w:rPr>
        <w:t>This caregiving arrangement lasted for decades; had it not been for this resident relocation initiative, the mother might have continued caring for her son indefinitely.</w:t>
      </w:r>
    </w:p>
    <w:p w14:paraId="2751CF1F">
      <w:pPr>
        <w:pStyle w:val="28"/>
        <w:numPr>
          <w:ilvl w:val="0"/>
          <w:numId w:val="0"/>
        </w:numPr>
        <w:ind w:firstLine="420" w:firstLineChars="200"/>
        <w:rPr>
          <w:rFonts w:hint="eastAsia"/>
        </w:rPr>
      </w:pPr>
      <w:r>
        <w:rPr>
          <w:rFonts w:hint="eastAsia"/>
        </w:rPr>
        <w:t>这一照顾就是几十年，如果没有这次居民搬迁工作那个母亲说不定也要继续照顾下去。</w:t>
      </w:r>
    </w:p>
    <w:p w14:paraId="4B6FF61B">
      <w:pPr>
        <w:pStyle w:val="28"/>
        <w:numPr>
          <w:ilvl w:val="0"/>
          <w:numId w:val="0"/>
        </w:numPr>
        <w:ind w:firstLine="420" w:firstLineChars="200"/>
        <w:rPr>
          <w:rFonts w:hint="eastAsia"/>
        </w:rPr>
      </w:pPr>
      <w:r>
        <w:rPr>
          <w:rFonts w:hint="eastAsia"/>
        </w:rPr>
        <w:t xml:space="preserve">The room where the mentally ill patient lived was located in a side chamber adjacent to the main hall; the bed was on the upper floor, while the kitchen was on the lower floor. The mother endured immense hardship. Her son stayed confined to his room all day without ever leaving, so the mother cooked meals for him daily. </w:t>
      </w:r>
    </w:p>
    <w:p w14:paraId="5A8E4D1A">
      <w:pPr>
        <w:pStyle w:val="28"/>
        <w:numPr>
          <w:ilvl w:val="0"/>
          <w:numId w:val="0"/>
        </w:numPr>
        <w:ind w:firstLine="420" w:firstLineChars="200"/>
        <w:rPr>
          <w:rFonts w:hint="eastAsia"/>
        </w:rPr>
      </w:pPr>
      <w:r>
        <w:rPr>
          <w:rFonts w:hint="eastAsia"/>
        </w:rPr>
        <w:t>精神病患者居住的房间在主厅的侧房，床榻在上层，厨房在下层。那个母亲非常辛苦。儿子整天窝在房间里不出门，母亲就每天给他做饭。</w:t>
      </w:r>
    </w:p>
    <w:p w14:paraId="1902225E">
      <w:pPr>
        <w:pStyle w:val="28"/>
        <w:numPr>
          <w:ilvl w:val="0"/>
          <w:numId w:val="0"/>
        </w:numPr>
        <w:ind w:firstLine="420" w:firstLineChars="200"/>
        <w:rPr>
          <w:rFonts w:hint="eastAsia"/>
        </w:rPr>
      </w:pPr>
      <w:r>
        <w:rPr>
          <w:rFonts w:hint="eastAsia"/>
        </w:rPr>
        <w:t xml:space="preserve">Since her son would never allow her to take the bowl outside after each meal, the mother had to purchase groceries and bring her own bowl every time she cooked. </w:t>
      </w:r>
    </w:p>
    <w:p w14:paraId="20F6BCF6">
      <w:pPr>
        <w:pStyle w:val="28"/>
        <w:numPr>
          <w:ilvl w:val="0"/>
          <w:numId w:val="0"/>
        </w:numPr>
        <w:ind w:firstLine="420" w:firstLineChars="200"/>
        <w:rPr>
          <w:rFonts w:hint="eastAsia"/>
        </w:rPr>
      </w:pPr>
      <w:r>
        <w:rPr>
          <w:rFonts w:hint="eastAsia"/>
        </w:rPr>
        <w:t>由于每次吃完饭儿子都不让母亲拿碗出去，母亲每次做饭的时候都要买菜和买一个碗。</w:t>
      </w:r>
    </w:p>
    <w:p w14:paraId="04AC09AA">
      <w:pPr>
        <w:pStyle w:val="28"/>
        <w:numPr>
          <w:ilvl w:val="0"/>
          <w:numId w:val="0"/>
        </w:numPr>
        <w:ind w:firstLine="420" w:firstLineChars="200"/>
        <w:rPr>
          <w:rFonts w:hint="eastAsia"/>
        </w:rPr>
      </w:pPr>
      <w:r>
        <w:rPr>
          <w:rFonts w:hint="eastAsia"/>
        </w:rPr>
        <w:t>Unable to communicate normally with her son and unwilling to leave him behind, our team contacted the mother's eldest son, who then informed us about the mentally ill patient's daily life.</w:t>
      </w:r>
    </w:p>
    <w:p w14:paraId="37C4C490">
      <w:pPr>
        <w:pStyle w:val="28"/>
        <w:numPr>
          <w:ilvl w:val="0"/>
          <w:numId w:val="0"/>
        </w:numPr>
        <w:ind w:firstLine="420" w:firstLineChars="200"/>
        <w:rPr>
          <w:rFonts w:hint="eastAsia"/>
        </w:rPr>
      </w:pPr>
      <w:r>
        <w:rPr>
          <w:rFonts w:hint="eastAsia"/>
        </w:rPr>
        <w:t>由于无法和精神病患者正常交流，母亲也不能抛下他的儿子，我们小组只好找到了母亲的大儿子，就是他告诉了我这个精神病患者日常的生活。</w:t>
      </w:r>
    </w:p>
    <w:p w14:paraId="25348E7D">
      <w:pPr>
        <w:pStyle w:val="28"/>
        <w:numPr>
          <w:ilvl w:val="0"/>
          <w:numId w:val="0"/>
        </w:numPr>
        <w:ind w:firstLine="420" w:firstLineChars="200"/>
        <w:rPr>
          <w:rFonts w:hint="eastAsia"/>
        </w:rPr>
      </w:pPr>
      <w:r>
        <w:rPr>
          <w:rFonts w:hint="eastAsia"/>
        </w:rPr>
        <w:t xml:space="preserve">After discussing the matter, both parties reached an agreement: this particular room in the Liu Family Compound was not considered a permanent residence for the mother and son, and therefore they would definitely need to move out. </w:t>
      </w:r>
    </w:p>
    <w:p w14:paraId="5D719C0A">
      <w:pPr>
        <w:pStyle w:val="28"/>
        <w:numPr>
          <w:ilvl w:val="0"/>
          <w:numId w:val="0"/>
        </w:numPr>
        <w:ind w:firstLine="420" w:firstLineChars="200"/>
        <w:rPr>
          <w:rFonts w:hint="eastAsia"/>
        </w:rPr>
      </w:pPr>
      <w:r>
        <w:rPr>
          <w:rFonts w:hint="eastAsia"/>
        </w:rPr>
        <w:t>经过沟通后，双方达成一致，刘家大院里的这个屋子并不是这对母子的固定资产，所以他们肯定得搬走。</w:t>
      </w:r>
    </w:p>
    <w:p w14:paraId="169F52F4">
      <w:pPr>
        <w:pStyle w:val="28"/>
        <w:numPr>
          <w:ilvl w:val="0"/>
          <w:numId w:val="0"/>
        </w:numPr>
        <w:ind w:firstLine="420" w:firstLineChars="200"/>
        <w:rPr>
          <w:rFonts w:hint="eastAsia"/>
        </w:rPr>
      </w:pPr>
      <w:r>
        <w:rPr>
          <w:rFonts w:hint="eastAsia"/>
        </w:rPr>
        <w:t>he</w:t>
      </w:r>
      <w:r>
        <w:rPr>
          <w:rFonts w:hint="eastAsia"/>
          <w:lang w:val="en-US" w:eastAsia="zh-CN"/>
        </w:rPr>
        <w:t>r</w:t>
      </w:r>
      <w:r>
        <w:rPr>
          <w:rFonts w:hint="eastAsia"/>
        </w:rPr>
        <w:t xml:space="preserve"> eldest son additionally advised that if he were to take his younger brother away, he should ensure to find another vehicle and a rope—just in case the younger brother exhibited any violent tendencies, which would be very concerning. </w:t>
      </w:r>
    </w:p>
    <w:p w14:paraId="278ADB70">
      <w:pPr>
        <w:pStyle w:val="28"/>
        <w:numPr>
          <w:ilvl w:val="0"/>
          <w:numId w:val="0"/>
        </w:numPr>
        <w:ind w:firstLine="420" w:firstLineChars="200"/>
        <w:rPr>
          <w:rFonts w:hint="eastAsia"/>
        </w:rPr>
      </w:pPr>
      <w:r>
        <w:rPr>
          <w:rFonts w:hint="eastAsia"/>
        </w:rPr>
        <w:t>大儿子额外嘱托说，如果要把他弟弟带走，一定得再找辆车找根绳子，万一他有暴力倾向就不好了。</w:t>
      </w:r>
    </w:p>
    <w:p w14:paraId="2A833674">
      <w:pPr>
        <w:pStyle w:val="28"/>
        <w:numPr>
          <w:ilvl w:val="0"/>
          <w:numId w:val="0"/>
        </w:numPr>
        <w:ind w:firstLine="420" w:firstLineChars="200"/>
        <w:rPr>
          <w:rFonts w:hint="eastAsia"/>
        </w:rPr>
      </w:pPr>
      <w:r>
        <w:rPr>
          <w:rFonts w:hint="eastAsia"/>
        </w:rPr>
        <w:t xml:space="preserve">On the day of the relocation, we contacted the urban management authorities, and the Civil Affairs Bureau had already coordinated with the relevant psychiatric hospital; fortunately, the process proceeded smoothly without any unexpected incidents. </w:t>
      </w:r>
    </w:p>
    <w:p w14:paraId="7D5CEB86">
      <w:pPr>
        <w:pStyle w:val="28"/>
        <w:numPr>
          <w:ilvl w:val="0"/>
          <w:numId w:val="0"/>
        </w:numPr>
        <w:ind w:firstLine="420" w:firstLineChars="200"/>
        <w:rPr>
          <w:rFonts w:hint="eastAsia"/>
        </w:rPr>
      </w:pPr>
      <w:r>
        <w:rPr>
          <w:rFonts w:hint="eastAsia"/>
        </w:rPr>
        <w:t>在搬迁那一天，我们叫来了城管部门，民政局也和相关的精神病院联系好了，幸好过程十分顺利，并没有意外发生。</w:t>
      </w:r>
    </w:p>
    <w:p w14:paraId="7D311AF6">
      <w:pPr>
        <w:pStyle w:val="28"/>
        <w:numPr>
          <w:ilvl w:val="0"/>
          <w:numId w:val="0"/>
        </w:numPr>
        <w:ind w:firstLine="420" w:firstLineChars="200"/>
        <w:rPr>
          <w:rFonts w:hint="eastAsia"/>
        </w:rPr>
      </w:pPr>
      <w:r>
        <w:rPr>
          <w:rFonts w:hint="eastAsia"/>
        </w:rPr>
        <w:t xml:space="preserve"> The mentally ill patient had pale skin and hair that had grown excessively long due to years of neglect in grooming. </w:t>
      </w:r>
    </w:p>
    <w:p w14:paraId="2257E710">
      <w:pPr>
        <w:pStyle w:val="28"/>
        <w:numPr>
          <w:ilvl w:val="0"/>
          <w:numId w:val="0"/>
        </w:numPr>
        <w:ind w:firstLine="420" w:firstLineChars="200"/>
        <w:rPr>
          <w:rFonts w:hint="eastAsia"/>
        </w:rPr>
      </w:pPr>
      <w:r>
        <w:rPr>
          <w:rFonts w:hint="eastAsia"/>
        </w:rPr>
        <w:t>那个精神病患者皮肤苍白，头发由于长年没有修剪变得非常长。</w:t>
      </w:r>
    </w:p>
    <w:p w14:paraId="1C3B26F6">
      <w:pPr>
        <w:pStyle w:val="28"/>
        <w:numPr>
          <w:ilvl w:val="0"/>
          <w:numId w:val="0"/>
        </w:numPr>
        <w:ind w:firstLine="420" w:firstLineChars="200"/>
        <w:rPr>
          <w:rFonts w:hint="eastAsia"/>
        </w:rPr>
      </w:pPr>
      <w:r>
        <w:rPr>
          <w:rFonts w:hint="eastAsia"/>
        </w:rPr>
        <w:t xml:space="preserve">Later, when clearing out the house, we found a full small truckload of bowls. </w:t>
      </w:r>
    </w:p>
    <w:p w14:paraId="132B6317">
      <w:pPr>
        <w:pStyle w:val="28"/>
        <w:numPr>
          <w:ilvl w:val="0"/>
          <w:numId w:val="0"/>
        </w:numPr>
        <w:ind w:firstLine="420" w:firstLineChars="200"/>
        <w:rPr>
          <w:rFonts w:hint="eastAsia"/>
        </w:rPr>
      </w:pPr>
      <w:r>
        <w:rPr>
          <w:rFonts w:hint="eastAsia"/>
        </w:rPr>
        <w:t>后来清空屋内时，搬出来整整一个小卡车的碗。</w:t>
      </w:r>
    </w:p>
    <w:p w14:paraId="4CE994D0">
      <w:pPr>
        <w:pStyle w:val="28"/>
        <w:numPr>
          <w:ilvl w:val="0"/>
          <w:numId w:val="0"/>
        </w:numPr>
        <w:ind w:firstLine="420" w:firstLineChars="200"/>
        <w:rPr>
          <w:rFonts w:hint="eastAsia"/>
        </w:rPr>
      </w:pPr>
      <w:r>
        <w:rPr>
          <w:rFonts w:hint="eastAsia"/>
        </w:rPr>
        <w:t>The</w:t>
      </w:r>
      <w:r>
        <w:rPr>
          <w:rFonts w:hint="eastAsia"/>
          <w:lang w:val="en-US" w:eastAsia="zh-CN"/>
        </w:rPr>
        <w:t xml:space="preserve"> </w:t>
      </w:r>
      <w:r>
        <w:rPr>
          <w:rFonts w:hint="eastAsia"/>
        </w:rPr>
        <w:t>mother was taken away by her eldest son, who subsequently rented another room for her</w:t>
      </w:r>
      <w:r>
        <w:rPr>
          <w:rFonts w:hint="eastAsia"/>
          <w:lang w:val="en-US" w:eastAsia="zh-CN"/>
        </w:rPr>
        <w:t xml:space="preserve"> </w:t>
      </w:r>
      <w:r>
        <w:rPr>
          <w:rFonts w:hint="eastAsia"/>
        </w:rPr>
        <w:t xml:space="preserve">as requested by the elderly woman. </w:t>
      </w:r>
    </w:p>
    <w:p w14:paraId="0A9E3FD1">
      <w:pPr>
        <w:pStyle w:val="28"/>
        <w:numPr>
          <w:ilvl w:val="0"/>
          <w:numId w:val="0"/>
        </w:numPr>
        <w:ind w:firstLine="420" w:firstLineChars="200"/>
        <w:rPr>
          <w:rFonts w:hint="eastAsia"/>
        </w:rPr>
      </w:pPr>
      <w:r>
        <w:rPr>
          <w:rFonts w:hint="eastAsia"/>
        </w:rPr>
        <w:t>老母亲被大儿子接走了，后来按老人家的要求大儿子又为她租了一间房子住。</w:t>
      </w:r>
    </w:p>
    <w:p w14:paraId="28CD8132">
      <w:pPr>
        <w:pStyle w:val="28"/>
        <w:numPr>
          <w:ilvl w:val="0"/>
          <w:numId w:val="0"/>
        </w:numPr>
        <w:ind w:firstLine="420" w:firstLineChars="200"/>
        <w:rPr>
          <w:rFonts w:hint="eastAsia"/>
        </w:rPr>
      </w:pPr>
      <w:r>
        <w:rPr>
          <w:rFonts w:hint="eastAsia"/>
        </w:rPr>
        <w:t xml:space="preserve">Not long ago, I encountered this eldest son on the street, where I learned that the elderly woman had passed away not long before—she had truly lived out her life peacefully. </w:t>
      </w:r>
    </w:p>
    <w:p w14:paraId="3152CB4D">
      <w:pPr>
        <w:pStyle w:val="28"/>
        <w:numPr>
          <w:numId w:val="0"/>
        </w:numPr>
      </w:pPr>
      <w:r>
        <w:rPr>
          <w:rFonts w:hint="eastAsia"/>
        </w:rPr>
        <w:t xml:space="preserve"> She fulfilled her maternal duties: caring for her own children and continuing to live a fulfilling life—this is the true brilliance of maternal love.</w:t>
      </w:r>
    </w:p>
    <w:p w14:paraId="1C95A86D">
      <w:pPr>
        <w:pStyle w:val="28"/>
        <w:numPr>
          <w:ilvl w:val="0"/>
          <w:numId w:val="0"/>
        </w:numPr>
      </w:pPr>
      <w:r>
        <w:rPr>
          <w:rFonts w:hint="eastAsia"/>
        </w:rPr>
        <w:t>前段时间我在路上碰到了那个大儿子，听他说老人家前段时间不久走了，也算寿终正寝。她尽到了一个母亲的职责，照顾好她自己的孩子，好好生活下去，这就是母性的光辉。</w:t>
      </w:r>
    </w:p>
    <w:p w14:paraId="753A8145">
      <w:pPr>
        <w:pStyle w:val="28"/>
        <w:numPr>
          <w:ilvl w:val="1"/>
          <w:numId w:val="2"/>
        </w:numPr>
        <w:ind w:firstLineChars="0"/>
        <w:rPr>
          <w:rFonts w:hint="eastAsia"/>
        </w:rPr>
      </w:pPr>
      <w:r>
        <w:rPr>
          <w:rFonts w:hint="eastAsia"/>
        </w:rPr>
        <w:t xml:space="preserve"> The Gongxiang area has undergone a complete redevelopment into new residential communities—essentially resembling large residential compounds. Each building consists of two floors, with each household occupying one unit; the kitchens and bathrooms are located on the lower floor and are shared by all residents, while the living quarters are situated on the second floor. </w:t>
      </w:r>
    </w:p>
    <w:p w14:paraId="750543DC">
      <w:pPr>
        <w:pStyle w:val="28"/>
        <w:numPr>
          <w:ilvl w:val="0"/>
          <w:numId w:val="0"/>
        </w:numPr>
        <w:ind w:left="1700" w:leftChars="0"/>
        <w:rPr>
          <w:rFonts w:hint="eastAsia"/>
        </w:rPr>
      </w:pPr>
      <w:r>
        <w:rPr>
          <w:rFonts w:hint="eastAsia"/>
        </w:rPr>
        <w:t>宫巷以前重新盖了新村，简直算是大宅院了，每栋楼房都有两层楼，每个人家都住一栋房子。厨房、卫生间都在楼下，都是公用的，住所在第二楼。</w:t>
      </w:r>
    </w:p>
    <w:p w14:paraId="1BAC1796">
      <w:pPr>
        <w:pStyle w:val="28"/>
        <w:numPr>
          <w:ilvl w:val="0"/>
          <w:numId w:val="0"/>
        </w:numPr>
        <w:ind w:left="1700" w:leftChars="0"/>
        <w:rPr>
          <w:rFonts w:hint="eastAsia"/>
        </w:rPr>
      </w:pPr>
      <w:r>
        <w:rPr>
          <w:rFonts w:hint="eastAsia"/>
        </w:rPr>
        <w:t xml:space="preserve">The ideological work surrounding the relocation process proved to be extremely challenging. </w:t>
      </w:r>
    </w:p>
    <w:p w14:paraId="09D29A94">
      <w:pPr>
        <w:pStyle w:val="28"/>
        <w:numPr>
          <w:ilvl w:val="0"/>
          <w:numId w:val="0"/>
        </w:numPr>
        <w:ind w:left="1700" w:leftChars="0"/>
        <w:rPr>
          <w:rFonts w:hint="eastAsia"/>
        </w:rPr>
      </w:pPr>
      <w:r>
        <w:rPr>
          <w:rFonts w:hint="eastAsia"/>
        </w:rPr>
        <w:t>关于那里面的搬迁思想工作真的太困难了。</w:t>
      </w:r>
    </w:p>
    <w:p w14:paraId="402A5A58">
      <w:pPr>
        <w:pStyle w:val="28"/>
        <w:numPr>
          <w:ilvl w:val="0"/>
          <w:numId w:val="0"/>
        </w:numPr>
        <w:ind w:left="1700" w:leftChars="0"/>
        <w:rPr>
          <w:rFonts w:hint="eastAsia"/>
        </w:rPr>
      </w:pPr>
      <w:r>
        <w:rPr>
          <w:rFonts w:hint="eastAsia"/>
        </w:rPr>
        <w:t xml:space="preserve">Among the households involved was a couple of elderly parents; after their passing, their children all refused to sign the relocation contract, as anyone who signed the agreement would receive the government-subsidized property, whereas each family member desired that property. </w:t>
      </w:r>
    </w:p>
    <w:p w14:paraId="30E8EBC2">
      <w:pPr>
        <w:pStyle w:val="28"/>
        <w:numPr>
          <w:ilvl w:val="0"/>
          <w:numId w:val="0"/>
        </w:numPr>
        <w:ind w:left="1700" w:leftChars="0"/>
        <w:rPr>
          <w:rFonts w:hint="eastAsia"/>
        </w:rPr>
      </w:pPr>
      <w:r>
        <w:rPr>
          <w:rFonts w:hint="eastAsia"/>
        </w:rPr>
        <w:t>其中一户居所的住户是一对老夫妻，去世以后的子女都不同意搬迁合同，因为谁签了字谁就能得到政府补偿的房产，而每个人都想得到政府补偿的房产。</w:t>
      </w:r>
    </w:p>
    <w:p w14:paraId="6A0EF993">
      <w:pPr>
        <w:pStyle w:val="28"/>
        <w:numPr>
          <w:ilvl w:val="0"/>
          <w:numId w:val="0"/>
        </w:numPr>
        <w:ind w:left="1700" w:leftChars="0"/>
        <w:rPr>
          <w:rFonts w:hint="eastAsia"/>
        </w:rPr>
      </w:pPr>
      <w:r>
        <w:rPr>
          <w:rFonts w:hint="eastAsia"/>
        </w:rPr>
        <w:t xml:space="preserve">Nevertheless, within my capacity, I did strive to advocate for certain disadvantaged households to secure their rights. </w:t>
      </w:r>
    </w:p>
    <w:p w14:paraId="391880D8">
      <w:pPr>
        <w:pStyle w:val="28"/>
        <w:numPr>
          <w:ilvl w:val="0"/>
          <w:numId w:val="0"/>
        </w:numPr>
        <w:ind w:left="1700" w:leftChars="0"/>
        <w:rPr>
          <w:rFonts w:hint="eastAsia"/>
        </w:rPr>
      </w:pPr>
      <w:r>
        <w:rPr>
          <w:rFonts w:hint="eastAsia"/>
        </w:rPr>
        <w:t>当然，我在里面也力所能及的为一些有困难的住户争取了一些权益。</w:t>
      </w:r>
    </w:p>
    <w:p w14:paraId="5FA37EB2">
      <w:pPr>
        <w:pStyle w:val="28"/>
        <w:numPr>
          <w:ilvl w:val="0"/>
          <w:numId w:val="0"/>
        </w:numPr>
        <w:ind w:left="1700" w:leftChars="0"/>
        <w:rPr>
          <w:rFonts w:hint="eastAsia"/>
        </w:rPr>
      </w:pPr>
      <w:r>
        <w:rPr>
          <w:rFonts w:hint="eastAsia"/>
        </w:rPr>
        <w:t xml:space="preserve"> One such household consisted of three generations—parents, grandparents, and grandchildren—living cramped together in a small 12-square-meter room, where two beds were arranged: the parents slept on one bed, the grandparents on another, and a hard wooden board was placed directly above the parents 'bed, allowing the child to sleep on it when needed. </w:t>
      </w:r>
    </w:p>
    <w:p w14:paraId="1934D9AD">
      <w:pPr>
        <w:pStyle w:val="28"/>
        <w:numPr>
          <w:ilvl w:val="0"/>
          <w:numId w:val="0"/>
        </w:numPr>
        <w:ind w:left="1700" w:leftChars="0"/>
        <w:rPr>
          <w:rFonts w:hint="eastAsia"/>
        </w:rPr>
      </w:pPr>
      <w:r>
        <w:rPr>
          <w:rFonts w:hint="eastAsia"/>
        </w:rPr>
        <w:t>其中有一户人，一家祖孙三代挤在一间十二平米的小房间，摆了两张床，父母睡一张，爷爷奶奶睡一张，装一个硬板在父母床的正上方，孩子要睡觉时就爬到硬板上睡。</w:t>
      </w:r>
    </w:p>
    <w:p w14:paraId="4F572703">
      <w:pPr>
        <w:pStyle w:val="28"/>
        <w:numPr>
          <w:ilvl w:val="0"/>
          <w:numId w:val="0"/>
        </w:numPr>
        <w:ind w:left="1700" w:leftChars="0"/>
        <w:rPr>
          <w:rFonts w:hint="eastAsia"/>
        </w:rPr>
      </w:pPr>
      <w:r>
        <w:rPr>
          <w:rFonts w:hint="eastAsia"/>
        </w:rPr>
        <w:t xml:space="preserve">This situation left no alternative solution; even though the state had policies providing housing subsidies, the maximum available subsidy covered only a 45-square-meter apartment—a space that was insufficient for a family of five, especially since the issue of the child's future marriage remained unresolved. </w:t>
      </w:r>
    </w:p>
    <w:p w14:paraId="7926651B">
      <w:pPr>
        <w:pStyle w:val="28"/>
        <w:numPr>
          <w:ilvl w:val="0"/>
          <w:numId w:val="0"/>
        </w:numPr>
        <w:ind w:left="1700" w:leftChars="0"/>
        <w:rPr>
          <w:rFonts w:hint="eastAsia"/>
        </w:rPr>
      </w:pPr>
      <w:r>
        <w:rPr>
          <w:rFonts w:hint="eastAsia"/>
        </w:rPr>
        <w:t>这就没有办法了，即使国家有政策给房产补贴，最顶天也只有45平米的房子，这对一个五口之家仍然不够，因为孩子以后成家了问题也还是没解决。</w:t>
      </w:r>
    </w:p>
    <w:p w14:paraId="208FE96A">
      <w:pPr>
        <w:pStyle w:val="28"/>
        <w:numPr>
          <w:ilvl w:val="0"/>
          <w:numId w:val="0"/>
        </w:numPr>
        <w:ind w:left="1700" w:leftChars="0"/>
        <w:rPr>
          <w:rFonts w:hint="eastAsia"/>
        </w:rPr>
      </w:pPr>
      <w:r>
        <w:rPr>
          <w:rFonts w:hint="eastAsia"/>
        </w:rPr>
        <w:t xml:space="preserve"> Following discussions within the working group, we decided to add a portion of the area of the illegally constructed house belonging to that household, ultimately securing them a government-subsidized property of 75 square meters. </w:t>
      </w:r>
    </w:p>
    <w:p w14:paraId="32C8A98F">
      <w:pPr>
        <w:pStyle w:val="28"/>
        <w:numPr>
          <w:ilvl w:val="0"/>
          <w:numId w:val="0"/>
        </w:numPr>
        <w:ind w:left="1700" w:leftChars="0"/>
        <w:rPr>
          <w:rFonts w:hint="eastAsia"/>
        </w:rPr>
      </w:pPr>
      <w:r>
        <w:rPr>
          <w:rFonts w:hint="eastAsia"/>
        </w:rPr>
        <w:t>最后经过小组内讨论，决定给那一户人家再加一点他们违建的房屋面积，最后争取到了75平米的政府补贴房产。</w:t>
      </w:r>
    </w:p>
    <w:p w14:paraId="19475423">
      <w:pPr>
        <w:pStyle w:val="28"/>
        <w:numPr>
          <w:ilvl w:val="0"/>
          <w:numId w:val="0"/>
        </w:numPr>
        <w:ind w:left="1700" w:leftChars="0"/>
        <w:rPr>
          <w:rFonts w:hint="eastAsia"/>
        </w:rPr>
      </w:pPr>
      <w:r>
        <w:rPr>
          <w:rFonts w:hint="eastAsia"/>
        </w:rPr>
        <w:t xml:space="preserve">The matter of the shortfall could be resolved by the families themselves—at least, this would provide better living conditions should the child marry in the future. </w:t>
      </w:r>
    </w:p>
    <w:p w14:paraId="759C71C4">
      <w:pPr>
        <w:pStyle w:val="28"/>
        <w:numPr>
          <w:ilvl w:val="0"/>
          <w:numId w:val="0"/>
        </w:numPr>
        <w:ind w:left="1700" w:leftChars="0"/>
        <w:rPr>
          <w:rFonts w:hint="eastAsia"/>
        </w:rPr>
      </w:pPr>
      <w:r>
        <w:rPr>
          <w:rFonts w:hint="eastAsia"/>
        </w:rPr>
        <w:t>补差款的事可以让他们自己解决，起码如果以后孩子结婚可以有更好的生活条件。</w:t>
      </w:r>
    </w:p>
    <w:p w14:paraId="126F1294">
      <w:pPr>
        <w:pStyle w:val="28"/>
        <w:numPr>
          <w:ilvl w:val="0"/>
          <w:numId w:val="0"/>
        </w:numPr>
        <w:ind w:left="1700" w:leftChars="0"/>
        <w:rPr>
          <w:rFonts w:hint="eastAsia"/>
        </w:rPr>
      </w:pPr>
      <w:r>
        <w:rPr>
          <w:rFonts w:hint="eastAsia"/>
        </w:rPr>
        <w:t>However, some residents behaved quite poorly, making excessive demands and raising overly demanding and unrealistic requests regarding the subsidized property, insisting that they would resolutely refuse to relocate unless they were satisfied with the compensation property.</w:t>
      </w:r>
    </w:p>
    <w:p w14:paraId="7DAFB4CC">
      <w:pPr>
        <w:pStyle w:val="28"/>
        <w:numPr>
          <w:ilvl w:val="0"/>
          <w:numId w:val="0"/>
        </w:numPr>
        <w:ind w:left="1700" w:leftChars="0"/>
        <w:rPr>
          <w:rFonts w:hint="eastAsia"/>
        </w:rPr>
      </w:pPr>
      <w:r>
        <w:rPr>
          <w:rFonts w:hint="eastAsia"/>
        </w:rPr>
        <w:t>但是有的居民也很坏，狮子大开口，对政府补贴的房产提出了过分和不切实际的要求，强调补偿房产如果不满意就坚决不搬走。</w:t>
      </w:r>
    </w:p>
    <w:p w14:paraId="21A36BD0">
      <w:pPr>
        <w:pStyle w:val="28"/>
        <w:numPr>
          <w:numId w:val="0"/>
        </w:numPr>
        <w:ind w:left="1700" w:leftChars="0"/>
        <w:rPr>
          <w:rFonts w:hint="eastAsia"/>
        </w:rPr>
      </w:pPr>
      <w:r>
        <w:rPr>
          <w:rFonts w:hint="eastAsia"/>
        </w:rPr>
        <w:t>Later, indeed, several persistent homeowners remained in their homes; however, the relocation coordination phase for this stage had already concluded, and thus the task of relocating these homeowners was no longer within our purview. These persistent homeowners were often targeted by several specialized teams dedicated to evicting them.</w:t>
      </w:r>
    </w:p>
    <w:p w14:paraId="34B97729">
      <w:pPr>
        <w:pStyle w:val="28"/>
        <w:numPr>
          <w:ilvl w:val="0"/>
          <w:numId w:val="0"/>
        </w:numPr>
        <w:ind w:left="1700" w:leftChars="0"/>
      </w:pPr>
      <w:r>
        <w:rPr>
          <w:rFonts w:hint="eastAsia"/>
        </w:rPr>
        <w:t>后来也确实有几户钉子户留下来，但是这阶段的搬迁思想工作阶段已结束，钉子户的搬迁工作就不是我们负责的了。钉子户往往会集中几个专门的小组拔除。</w:t>
      </w:r>
    </w:p>
    <w:p w14:paraId="7986AA03">
      <w:pPr>
        <w:ind w:left="640" w:firstLineChars="0"/>
        <w:rPr>
          <w:rFonts w:hint="eastAsia" w:eastAsiaTheme="minorEastAsia"/>
          <w:lang w:eastAsia="zh-CN"/>
        </w:rPr>
      </w:pPr>
      <w:r>
        <w:rPr>
          <w:rFonts w:hint="eastAsia"/>
        </w:rPr>
        <w:t>Sanfang Qixiang Tour Guide</w:t>
      </w:r>
      <w:r>
        <w:rPr>
          <w:rFonts w:hint="eastAsia"/>
          <w:lang w:eastAsia="zh-CN"/>
        </w:rPr>
        <w:t>：</w:t>
      </w:r>
    </w:p>
    <w:p w14:paraId="67DD97F7">
      <w:pPr>
        <w:ind w:left="640" w:firstLineChars="0"/>
        <w:rPr>
          <w:rFonts w:hint="eastAsia"/>
        </w:rPr>
      </w:pPr>
      <w:r>
        <w:rPr>
          <w:rFonts w:hint="eastAsia"/>
        </w:rPr>
        <w:t>三坊七巷游览建议：</w:t>
      </w:r>
    </w:p>
    <w:p w14:paraId="0BB7F35F">
      <w:pPr>
        <w:ind w:left="640" w:firstLineChars="0"/>
        <w:rPr>
          <w:rFonts w:hint="eastAsia"/>
        </w:rPr>
      </w:pPr>
      <w:r>
        <w:rPr>
          <w:rFonts w:hint="eastAsia"/>
        </w:rPr>
        <w:t>Q: Do you have any recommended tour itinerary for Sanfang Qixiang?</w:t>
      </w:r>
    </w:p>
    <w:p w14:paraId="0C62D4B3">
      <w:pPr>
        <w:ind w:left="640" w:firstLineChars="0"/>
        <w:rPr>
          <w:rFonts w:hint="eastAsia"/>
        </w:rPr>
      </w:pPr>
      <w:r>
        <w:tab/>
      </w:r>
      <w:r>
        <w:rPr>
          <w:rFonts w:hint="eastAsia"/>
        </w:rPr>
        <w:t>问：请问您有没有推荐的三坊七巷的游览顺序呢？</w:t>
      </w:r>
    </w:p>
    <w:p w14:paraId="5316E648">
      <w:pPr>
        <w:ind w:left="640" w:firstLineChars="0"/>
        <w:rPr>
          <w:rFonts w:hint="eastAsia"/>
        </w:rPr>
      </w:pPr>
      <w:r>
        <w:rPr>
          <w:rFonts w:hint="eastAsia"/>
        </w:rPr>
        <w:t xml:space="preserve">Answer: The preservation of the "Three Courtyards and Seven Alleys" indeed provides Fuzhou with a window into its historical and cultural heritage; however, tourists from other regions often do not know how to explore this area. </w:t>
      </w:r>
    </w:p>
    <w:p w14:paraId="0154C288">
      <w:pPr>
        <w:ind w:left="840" w:firstLine="420" w:firstLineChars="0"/>
        <w:jc w:val="left"/>
        <w:rPr>
          <w:rFonts w:hint="eastAsia"/>
        </w:rPr>
      </w:pPr>
      <w:r>
        <w:rPr>
          <w:rFonts w:hint="eastAsia"/>
        </w:rPr>
        <w:t>答：三坊七巷的保留确实给福州留下了一个历史文化的窗口，但是外地游客往往不知道怎么看三坊七巷。</w:t>
      </w:r>
    </w:p>
    <w:p w14:paraId="30F002F5">
      <w:pPr>
        <w:ind w:left="840" w:firstLine="420" w:firstLineChars="0"/>
        <w:jc w:val="left"/>
        <w:rPr>
          <w:rFonts w:hint="eastAsia"/>
        </w:rPr>
      </w:pPr>
      <w:r>
        <w:rPr>
          <w:rFonts w:hint="eastAsia"/>
        </w:rPr>
        <w:t xml:space="preserve">If you have time, you may first visit the Lin Zexu Memorial Hall and Lin Zexu's Former Residence—these two sites showcase the classic residential layout characteristic of the "Three Courtyards and Seven Alleys." </w:t>
      </w:r>
    </w:p>
    <w:p w14:paraId="0842C2EF">
      <w:pPr>
        <w:ind w:left="840" w:firstLine="420" w:firstLineChars="0"/>
        <w:jc w:val="left"/>
        <w:rPr>
          <w:rFonts w:hint="eastAsia"/>
        </w:rPr>
      </w:pPr>
      <w:r>
        <w:rPr>
          <w:rFonts w:hint="eastAsia"/>
        </w:rPr>
        <w:t>如果你有空的话，可以先去参观林则徐纪念馆和林则徐故居，这两所建筑的布局就是经典的三坊七巷住户布局。</w:t>
      </w:r>
    </w:p>
    <w:p w14:paraId="1E51D6B5">
      <w:pPr>
        <w:ind w:left="840" w:firstLine="420" w:firstLineChars="0"/>
        <w:jc w:val="left"/>
        <w:rPr>
          <w:rFonts w:hint="eastAsia"/>
        </w:rPr>
      </w:pPr>
      <w:r>
        <w:rPr>
          <w:rFonts w:hint="eastAsia"/>
        </w:rPr>
        <w:t>If you wish to delve deeper into the significance of this architectural style, you can visit the Ermei Book House, the Water Pavilion Stage, and the Xiao Huang Lou.</w:t>
      </w:r>
    </w:p>
    <w:p w14:paraId="349510E0">
      <w:pPr>
        <w:ind w:left="840" w:firstLine="420" w:firstLineChars="0"/>
        <w:jc w:val="left"/>
        <w:rPr>
          <w:rFonts w:hint="eastAsia"/>
        </w:rPr>
      </w:pPr>
      <w:r>
        <w:rPr>
          <w:rFonts w:hint="eastAsia"/>
        </w:rPr>
        <w:t>如果要深究这种建筑的意义，可以去二梅书屋、水榭戏台、小黄楼参观游览。</w:t>
      </w:r>
    </w:p>
    <w:p w14:paraId="69260B35">
      <w:pPr>
        <w:ind w:left="0" w:leftChars="0" w:firstLine="0" w:firstLineChars="0"/>
        <w:jc w:val="left"/>
        <w:rPr>
          <w:rFonts w:hint="eastAsia"/>
        </w:rPr>
      </w:pPr>
      <w:r>
        <w:rPr>
          <w:rFonts w:hint="eastAsia"/>
        </w:rPr>
        <w:t xml:space="preserve">By paying close attention to these iconic buildings within the "Three Courtyards and Seven Alleys," you will gain insight into what the residences looked like in the past and why such architectural layouts were employed. </w:t>
      </w:r>
    </w:p>
    <w:p w14:paraId="6FE61A97">
      <w:pPr>
        <w:ind w:left="840" w:firstLine="420" w:firstLineChars="0"/>
        <w:jc w:val="left"/>
        <w:rPr>
          <w:rFonts w:hint="eastAsia"/>
        </w:rPr>
      </w:pPr>
      <w:r>
        <w:rPr>
          <w:rFonts w:hint="eastAsia"/>
        </w:rPr>
        <w:t>仔细留意这些三坊七巷的经典建筑就会明白以前人住的房子是什么样的，以及为什么要有这种建筑布局。</w:t>
      </w:r>
    </w:p>
    <w:p w14:paraId="3BE48C73">
      <w:pPr>
        <w:ind w:left="640" w:firstLineChars="0"/>
        <w:rPr>
          <w:rFonts w:hint="eastAsia"/>
        </w:rPr>
      </w:pPr>
      <w:r>
        <w:rPr>
          <w:rFonts w:hint="eastAsia"/>
        </w:rPr>
        <w:t>Additionally, you can compare the housing conditions of officials with those of ordinary citizens. Some of these buildings are private residences—for example, the former residence of Shen Baozhen—which are not open to the public.</w:t>
      </w:r>
    </w:p>
    <w:p w14:paraId="69958818">
      <w:pPr>
        <w:ind w:left="0" w:leftChars="0" w:firstLine="0" w:firstLineChars="0"/>
        <w:jc w:val="left"/>
      </w:pPr>
      <w:r>
        <w:rPr>
          <w:rFonts w:hint="eastAsia"/>
        </w:rPr>
        <w:t>同时，你还可以对比当官的人和普通民众住的房子有何区别。有的建筑是私人建筑，比如沈葆桢故居，不对外开放。</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等线 Light">
    <w:altName w:val="宋体"/>
    <w:panose1 w:val="02010600030101010101"/>
    <w:charset w:val="86"/>
    <w:family w:val="auto"/>
    <w:pitch w:val="default"/>
    <w:sig w:usb0="00000000" w:usb1="00000000" w:usb2="00000016" w:usb3="00000000" w:csb0="0004000F" w:csb1="00000000"/>
  </w:font>
  <w:font w:name="等线">
    <w:altName w:val="Arial Unicode MS"/>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420"/>
      </w:pPr>
      <w:r>
        <w:separator/>
      </w:r>
    </w:p>
  </w:footnote>
  <w:footnote w:type="continuationSeparator" w:id="1">
    <w:p>
      <w:pPr>
        <w:spacing w:before="0" w:after="0" w:line="240" w:lineRule="auto"/>
        <w:ind w:firstLine="42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1140DF"/>
    <w:multiLevelType w:val="multilevel"/>
    <w:tmpl w:val="371140DF"/>
    <w:lvl w:ilvl="0" w:tentative="0">
      <w:start w:val="1"/>
      <w:numFmt w:val="decimal"/>
      <w:lvlText w:val="%1、"/>
      <w:lvlJc w:val="left"/>
      <w:pPr>
        <w:ind w:left="1620" w:hanging="360"/>
      </w:pPr>
      <w:rPr>
        <w:rFonts w:hint="default"/>
      </w:rPr>
    </w:lvl>
    <w:lvl w:ilvl="1" w:tentative="0">
      <w:start w:val="1"/>
      <w:numFmt w:val="lowerLetter"/>
      <w:lvlText w:val="%2)"/>
      <w:lvlJc w:val="left"/>
      <w:pPr>
        <w:ind w:left="2140" w:hanging="440"/>
      </w:pPr>
    </w:lvl>
    <w:lvl w:ilvl="2" w:tentative="0">
      <w:start w:val="1"/>
      <w:numFmt w:val="lowerRoman"/>
      <w:lvlText w:val="%3."/>
      <w:lvlJc w:val="right"/>
      <w:pPr>
        <w:ind w:left="2580" w:hanging="440"/>
      </w:pPr>
    </w:lvl>
    <w:lvl w:ilvl="3" w:tentative="0">
      <w:start w:val="1"/>
      <w:numFmt w:val="decimal"/>
      <w:lvlText w:val="%4."/>
      <w:lvlJc w:val="left"/>
      <w:pPr>
        <w:ind w:left="3020" w:hanging="440"/>
      </w:pPr>
    </w:lvl>
    <w:lvl w:ilvl="4" w:tentative="0">
      <w:start w:val="1"/>
      <w:numFmt w:val="lowerLetter"/>
      <w:lvlText w:val="%5)"/>
      <w:lvlJc w:val="left"/>
      <w:pPr>
        <w:ind w:left="3460" w:hanging="440"/>
      </w:pPr>
    </w:lvl>
    <w:lvl w:ilvl="5" w:tentative="0">
      <w:start w:val="1"/>
      <w:numFmt w:val="lowerRoman"/>
      <w:lvlText w:val="%6."/>
      <w:lvlJc w:val="right"/>
      <w:pPr>
        <w:ind w:left="3900" w:hanging="440"/>
      </w:pPr>
    </w:lvl>
    <w:lvl w:ilvl="6" w:tentative="0">
      <w:start w:val="1"/>
      <w:numFmt w:val="decimal"/>
      <w:lvlText w:val="%7."/>
      <w:lvlJc w:val="left"/>
      <w:pPr>
        <w:ind w:left="4340" w:hanging="440"/>
      </w:pPr>
    </w:lvl>
    <w:lvl w:ilvl="7" w:tentative="0">
      <w:start w:val="1"/>
      <w:numFmt w:val="lowerLetter"/>
      <w:lvlText w:val="%8)"/>
      <w:lvlJc w:val="left"/>
      <w:pPr>
        <w:ind w:left="4780" w:hanging="440"/>
      </w:pPr>
    </w:lvl>
    <w:lvl w:ilvl="8" w:tentative="0">
      <w:start w:val="1"/>
      <w:numFmt w:val="lowerRoman"/>
      <w:lvlText w:val="%9."/>
      <w:lvlJc w:val="right"/>
      <w:pPr>
        <w:ind w:left="5220" w:hanging="440"/>
      </w:pPr>
    </w:lvl>
  </w:abstractNum>
  <w:abstractNum w:abstractNumId="1">
    <w:nsid w:val="48C3142C"/>
    <w:multiLevelType w:val="multilevel"/>
    <w:tmpl w:val="48C3142C"/>
    <w:lvl w:ilvl="0" w:tentative="0">
      <w:start w:val="1"/>
      <w:numFmt w:val="decimal"/>
      <w:lvlText w:val="%1、"/>
      <w:lvlJc w:val="left"/>
      <w:pPr>
        <w:ind w:left="1620" w:hanging="360"/>
      </w:pPr>
      <w:rPr>
        <w:rFonts w:hint="default"/>
      </w:rPr>
    </w:lvl>
    <w:lvl w:ilvl="1" w:tentative="0">
      <w:start w:val="1"/>
      <w:numFmt w:val="lowerLetter"/>
      <w:lvlText w:val="%2)"/>
      <w:lvlJc w:val="left"/>
      <w:pPr>
        <w:ind w:left="2140" w:hanging="440"/>
      </w:pPr>
    </w:lvl>
    <w:lvl w:ilvl="2" w:tentative="0">
      <w:start w:val="1"/>
      <w:numFmt w:val="lowerRoman"/>
      <w:lvlText w:val="%3."/>
      <w:lvlJc w:val="right"/>
      <w:pPr>
        <w:ind w:left="2580" w:hanging="440"/>
      </w:pPr>
    </w:lvl>
    <w:lvl w:ilvl="3" w:tentative="0">
      <w:start w:val="1"/>
      <w:numFmt w:val="decimal"/>
      <w:lvlText w:val="%4."/>
      <w:lvlJc w:val="left"/>
      <w:pPr>
        <w:ind w:left="3020" w:hanging="440"/>
      </w:pPr>
    </w:lvl>
    <w:lvl w:ilvl="4" w:tentative="0">
      <w:start w:val="1"/>
      <w:numFmt w:val="lowerLetter"/>
      <w:lvlText w:val="%5)"/>
      <w:lvlJc w:val="left"/>
      <w:pPr>
        <w:ind w:left="3460" w:hanging="440"/>
      </w:pPr>
    </w:lvl>
    <w:lvl w:ilvl="5" w:tentative="0">
      <w:start w:val="1"/>
      <w:numFmt w:val="lowerRoman"/>
      <w:lvlText w:val="%6."/>
      <w:lvlJc w:val="right"/>
      <w:pPr>
        <w:ind w:left="3900" w:hanging="440"/>
      </w:pPr>
    </w:lvl>
    <w:lvl w:ilvl="6" w:tentative="0">
      <w:start w:val="1"/>
      <w:numFmt w:val="decimal"/>
      <w:lvlText w:val="%7."/>
      <w:lvlJc w:val="left"/>
      <w:pPr>
        <w:ind w:left="4340" w:hanging="440"/>
      </w:pPr>
    </w:lvl>
    <w:lvl w:ilvl="7" w:tentative="0">
      <w:start w:val="1"/>
      <w:numFmt w:val="lowerLetter"/>
      <w:lvlText w:val="%8)"/>
      <w:lvlJc w:val="left"/>
      <w:pPr>
        <w:ind w:left="4780" w:hanging="440"/>
      </w:pPr>
    </w:lvl>
    <w:lvl w:ilvl="8" w:tentative="0">
      <w:start w:val="1"/>
      <w:numFmt w:val="lowerRoman"/>
      <w:lvlText w:val="%9."/>
      <w:lvlJc w:val="right"/>
      <w:pPr>
        <w:ind w:left="5220" w:hanging="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4C0"/>
    <w:rsid w:val="00056AC9"/>
    <w:rsid w:val="001336A9"/>
    <w:rsid w:val="0015669F"/>
    <w:rsid w:val="00212CA2"/>
    <w:rsid w:val="002204C0"/>
    <w:rsid w:val="00302A7D"/>
    <w:rsid w:val="00323791"/>
    <w:rsid w:val="003E22EE"/>
    <w:rsid w:val="004047A4"/>
    <w:rsid w:val="00526698"/>
    <w:rsid w:val="00640BD3"/>
    <w:rsid w:val="00790073"/>
    <w:rsid w:val="0084320A"/>
    <w:rsid w:val="00A8253E"/>
    <w:rsid w:val="00AB6189"/>
    <w:rsid w:val="00C16002"/>
    <w:rsid w:val="00D716B0"/>
    <w:rsid w:val="00E144BC"/>
    <w:rsid w:val="021D146B"/>
    <w:rsid w:val="06C5088D"/>
    <w:rsid w:val="06CB49BC"/>
    <w:rsid w:val="0B100BEF"/>
    <w:rsid w:val="0B3C1297"/>
    <w:rsid w:val="0C8A677F"/>
    <w:rsid w:val="0E356120"/>
    <w:rsid w:val="10E50428"/>
    <w:rsid w:val="127800C7"/>
    <w:rsid w:val="154B139E"/>
    <w:rsid w:val="15EB593E"/>
    <w:rsid w:val="170114E8"/>
    <w:rsid w:val="19A97DEB"/>
    <w:rsid w:val="1CB301F3"/>
    <w:rsid w:val="22774421"/>
    <w:rsid w:val="251870E7"/>
    <w:rsid w:val="2A4144C9"/>
    <w:rsid w:val="2AFC6824"/>
    <w:rsid w:val="2B33475A"/>
    <w:rsid w:val="2ED022C0"/>
    <w:rsid w:val="31AB2B70"/>
    <w:rsid w:val="331F55C4"/>
    <w:rsid w:val="372B47D4"/>
    <w:rsid w:val="38225C9E"/>
    <w:rsid w:val="3A1F40FB"/>
    <w:rsid w:val="3E0C42AC"/>
    <w:rsid w:val="3F275F2C"/>
    <w:rsid w:val="3F5605BF"/>
    <w:rsid w:val="44D7099D"/>
    <w:rsid w:val="471A6C63"/>
    <w:rsid w:val="491465B8"/>
    <w:rsid w:val="4CE216E4"/>
    <w:rsid w:val="4DEB698B"/>
    <w:rsid w:val="4E41243B"/>
    <w:rsid w:val="505226DD"/>
    <w:rsid w:val="56075D18"/>
    <w:rsid w:val="58F24A5D"/>
    <w:rsid w:val="5BF8682E"/>
    <w:rsid w:val="74A643ED"/>
    <w:rsid w:val="755D1591"/>
    <w:rsid w:val="793B3D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ind w:firstLine="200" w:firstLineChars="200"/>
      <w:jc w:val="both"/>
    </w:pPr>
    <w:rPr>
      <w:rFonts w:asciiTheme="minorHAnsi" w:hAnsiTheme="minorHAnsi" w:eastAsiaTheme="minorEastAsia" w:cstheme="minorBidi"/>
      <w:kern w:val="2"/>
      <w:sz w:val="21"/>
      <w:szCs w:val="24"/>
      <w:lang w:val="en-GB" w:eastAsia="zh-CN" w:bidi="ar-SA"/>
      <w14:ligatures w14:val="none"/>
    </w:rPr>
  </w:style>
  <w:style w:type="paragraph" w:styleId="2">
    <w:name w:val="heading 1"/>
    <w:basedOn w:val="1"/>
    <w:next w:val="1"/>
    <w:link w:val="15"/>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6"/>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7"/>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18"/>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19"/>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0"/>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1"/>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3"/>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11">
    <w:name w:val="Subtitle"/>
    <w:basedOn w:val="1"/>
    <w:next w:val="1"/>
    <w:link w:val="25"/>
    <w:qFormat/>
    <w:uiPriority w:val="11"/>
    <w:pPr>
      <w:ind w:firstLine="200" w:firstLineChars="20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Title"/>
    <w:basedOn w:val="1"/>
    <w:next w:val="1"/>
    <w:link w:val="24"/>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5">
    <w:name w:val="标题 1 字符"/>
    <w:basedOn w:val="14"/>
    <w:link w:val="2"/>
    <w:qFormat/>
    <w:uiPriority w:val="9"/>
    <w:rPr>
      <w:rFonts w:asciiTheme="majorHAnsi" w:hAnsiTheme="majorHAnsi" w:eastAsiaTheme="majorEastAsia" w:cstheme="majorBidi"/>
      <w:color w:val="104862" w:themeColor="accent1" w:themeShade="BF"/>
      <w:sz w:val="48"/>
      <w:szCs w:val="48"/>
    </w:rPr>
  </w:style>
  <w:style w:type="character" w:customStyle="1" w:styleId="16">
    <w:name w:val="标题 2 字符"/>
    <w:basedOn w:val="14"/>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7">
    <w:name w:val="标题 3 字符"/>
    <w:basedOn w:val="14"/>
    <w:link w:val="4"/>
    <w:semiHidden/>
    <w:uiPriority w:val="9"/>
    <w:rPr>
      <w:rFonts w:asciiTheme="majorHAnsi" w:hAnsiTheme="majorHAnsi" w:eastAsiaTheme="majorEastAsia" w:cstheme="majorBidi"/>
      <w:color w:val="104862" w:themeColor="accent1" w:themeShade="BF"/>
      <w:sz w:val="32"/>
      <w:szCs w:val="32"/>
    </w:rPr>
  </w:style>
  <w:style w:type="character" w:customStyle="1" w:styleId="18">
    <w:name w:val="标题 4 字符"/>
    <w:basedOn w:val="14"/>
    <w:link w:val="5"/>
    <w:semiHidden/>
    <w:qFormat/>
    <w:uiPriority w:val="9"/>
    <w:rPr>
      <w:rFonts w:cstheme="majorBidi"/>
      <w:color w:val="104862" w:themeColor="accent1" w:themeShade="BF"/>
      <w:sz w:val="28"/>
      <w:szCs w:val="28"/>
    </w:rPr>
  </w:style>
  <w:style w:type="character" w:customStyle="1" w:styleId="19">
    <w:name w:val="标题 5 字符"/>
    <w:basedOn w:val="14"/>
    <w:link w:val="6"/>
    <w:semiHidden/>
    <w:qFormat/>
    <w:uiPriority w:val="9"/>
    <w:rPr>
      <w:rFonts w:cstheme="majorBidi"/>
      <w:color w:val="104862" w:themeColor="accent1" w:themeShade="BF"/>
      <w:sz w:val="24"/>
    </w:rPr>
  </w:style>
  <w:style w:type="character" w:customStyle="1" w:styleId="20">
    <w:name w:val="标题 6 字符"/>
    <w:basedOn w:val="14"/>
    <w:link w:val="7"/>
    <w:semiHidden/>
    <w:qFormat/>
    <w:uiPriority w:val="9"/>
    <w:rPr>
      <w:rFonts w:cstheme="majorBidi"/>
      <w:b/>
      <w:bCs/>
      <w:color w:val="104862" w:themeColor="accent1" w:themeShade="BF"/>
    </w:rPr>
  </w:style>
  <w:style w:type="character" w:customStyle="1" w:styleId="21">
    <w:name w:val="标题 7 字符"/>
    <w:basedOn w:val="14"/>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2">
    <w:name w:val="标题 8 字符"/>
    <w:basedOn w:val="14"/>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3">
    <w:name w:val="标题 9 字符"/>
    <w:basedOn w:val="14"/>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标题 字符"/>
    <w:basedOn w:val="14"/>
    <w:link w:val="12"/>
    <w:qFormat/>
    <w:uiPriority w:val="10"/>
    <w:rPr>
      <w:rFonts w:asciiTheme="majorHAnsi" w:hAnsiTheme="majorHAnsi" w:eastAsiaTheme="majorEastAsia" w:cstheme="majorBidi"/>
      <w:spacing w:val="-10"/>
      <w:kern w:val="28"/>
      <w:sz w:val="56"/>
      <w:szCs w:val="56"/>
    </w:rPr>
  </w:style>
  <w:style w:type="character" w:customStyle="1" w:styleId="25">
    <w:name w:val="副标题 字符"/>
    <w:basedOn w:val="14"/>
    <w:link w:val="11"/>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引用 字符"/>
    <w:basedOn w:val="14"/>
    <w:link w:val="26"/>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Intense Emphasis"/>
    <w:basedOn w:val="14"/>
    <w:qFormat/>
    <w:uiPriority w:val="21"/>
    <w:rPr>
      <w:i/>
      <w:iCs/>
      <w:color w:val="104862" w:themeColor="accent1" w:themeShade="BF"/>
    </w:rPr>
  </w:style>
  <w:style w:type="paragraph" w:styleId="30">
    <w:name w:val="Intense Quote"/>
    <w:basedOn w:val="1"/>
    <w:next w:val="1"/>
    <w:link w:val="31"/>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1">
    <w:name w:val="明显引用 字符"/>
    <w:basedOn w:val="14"/>
    <w:link w:val="30"/>
    <w:qFormat/>
    <w:uiPriority w:val="30"/>
    <w:rPr>
      <w:i/>
      <w:iCs/>
      <w:color w:val="104862" w:themeColor="accent1" w:themeShade="BF"/>
    </w:rPr>
  </w:style>
  <w:style w:type="character" w:customStyle="1" w:styleId="32">
    <w:name w:val="Intense Reference"/>
    <w:basedOn w:val="14"/>
    <w:qFormat/>
    <w:uiPriority w:val="32"/>
    <w:rPr>
      <w:b/>
      <w:bCs/>
      <w:smallCaps/>
      <w:color w:val="104862" w:themeColor="accent1" w:themeShade="BF"/>
      <w:spacing w:val="5"/>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882</Words>
  <Characters>2734</Characters>
  <Lines>28</Lines>
  <Paragraphs>8</Paragraphs>
  <TotalTime>355</TotalTime>
  <ScaleCrop>false</ScaleCrop>
  <LinksUpToDate>false</LinksUpToDate>
  <CharactersWithSpaces>3121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2026-01-02T08:17:00Z</dcterms:created>
  <dc:creator>Yue Yang(Ryan) Lin</dc:creator>
  <cp:lastModifiedBy>Qian</cp:lastModifiedBy>
  <dcterms:modified xsi:type="dcterms:W3CDTF">2026-08-21T09:08:12Z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eyJoZGlkIjoiOTdlNWI4NGVkNTc3MGM0YTA5MzU0OGRlMGRkNDI2NjMiLCJ1c2VySWQiOiIzNjIzNDc2NDgifQ==</vt:lpwstr>
  </property>
  <property fmtid="{D5CDD505-2E9C-101B-9397-08002B2CF9AE}" pid="3" name="KSOProductBuildVer">
    <vt:lpwstr>2052-12.1.0.28043</vt:lpwstr>
  </property>
  <property fmtid="{D5CDD505-2E9C-101B-9397-08002B2CF9AE}" pid="4" name="ICV">
    <vt:lpwstr>1EA171DAF41F4861950B3AD5EDEE16C0_13</vt:lpwstr>
  </property>
</Properties>
</file>